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E0" w:rsidRPr="008833E0" w:rsidRDefault="00103155" w:rsidP="008833E0">
      <w:pPr>
        <w:pStyle w:val="30"/>
        <w:shd w:val="clear" w:color="auto" w:fill="auto"/>
        <w:spacing w:after="324"/>
        <w:ind w:right="80"/>
        <w:jc w:val="right"/>
        <w:rPr>
          <w:b w:val="0"/>
          <w:bCs w:val="0"/>
          <w:color w:val="1A1A1A"/>
          <w:sz w:val="24"/>
          <w:szCs w:val="24"/>
        </w:rPr>
      </w:pPr>
      <w:r>
        <w:rPr>
          <w:b w:val="0"/>
          <w:bCs w:val="0"/>
          <w:color w:val="1A1A1A"/>
          <w:sz w:val="24"/>
          <w:szCs w:val="24"/>
        </w:rPr>
        <w:t>13</w:t>
      </w:r>
      <w:r w:rsidR="008833E0" w:rsidRPr="008833E0">
        <w:rPr>
          <w:b w:val="0"/>
          <w:bCs w:val="0"/>
          <w:color w:val="1A1A1A"/>
          <w:sz w:val="24"/>
          <w:szCs w:val="24"/>
        </w:rPr>
        <w:t xml:space="preserve"> </w:t>
      </w:r>
      <w:r>
        <w:rPr>
          <w:b w:val="0"/>
          <w:bCs w:val="0"/>
          <w:color w:val="1A1A1A"/>
          <w:sz w:val="24"/>
          <w:szCs w:val="24"/>
        </w:rPr>
        <w:t>марта</w:t>
      </w:r>
      <w:r w:rsidR="008833E0" w:rsidRPr="008833E0">
        <w:rPr>
          <w:b w:val="0"/>
          <w:bCs w:val="0"/>
          <w:color w:val="1A1A1A"/>
          <w:sz w:val="24"/>
          <w:szCs w:val="24"/>
        </w:rPr>
        <w:t xml:space="preserve"> 201</w:t>
      </w:r>
      <w:r>
        <w:rPr>
          <w:b w:val="0"/>
          <w:bCs w:val="0"/>
          <w:color w:val="1A1A1A"/>
          <w:sz w:val="24"/>
          <w:szCs w:val="24"/>
        </w:rPr>
        <w:t>8</w:t>
      </w:r>
      <w:r w:rsidR="008833E0" w:rsidRPr="008833E0">
        <w:rPr>
          <w:b w:val="0"/>
          <w:bCs w:val="0"/>
          <w:color w:val="1A1A1A"/>
          <w:sz w:val="24"/>
          <w:szCs w:val="24"/>
        </w:rPr>
        <w:t xml:space="preserve"> года</w:t>
      </w:r>
    </w:p>
    <w:p w:rsidR="00657902" w:rsidRPr="008833E0" w:rsidRDefault="00F24B9C" w:rsidP="008833E0">
      <w:pPr>
        <w:pStyle w:val="30"/>
        <w:shd w:val="clear" w:color="auto" w:fill="auto"/>
        <w:spacing w:after="324" w:line="240" w:lineRule="auto"/>
        <w:ind w:right="80"/>
        <w:rPr>
          <w:sz w:val="24"/>
          <w:szCs w:val="24"/>
        </w:rPr>
      </w:pPr>
      <w:r w:rsidRPr="008833E0">
        <w:rPr>
          <w:rStyle w:val="31"/>
          <w:b/>
          <w:bCs/>
          <w:sz w:val="24"/>
          <w:szCs w:val="24"/>
        </w:rPr>
        <w:t>ПОЯСНИТЕЛЬНАЯ ЗАПИСКА</w:t>
      </w:r>
      <w:r w:rsidRPr="008833E0">
        <w:rPr>
          <w:rStyle w:val="31"/>
          <w:b/>
          <w:bCs/>
          <w:sz w:val="24"/>
          <w:szCs w:val="24"/>
        </w:rPr>
        <w:br/>
        <w:t>О РЕЗУЛЬТАТАХ ПРЕДВАРИТЕЛЬНОЙ ОЦЕНКИ</w:t>
      </w:r>
      <w:r w:rsidRPr="008833E0">
        <w:rPr>
          <w:rStyle w:val="31"/>
          <w:b/>
          <w:bCs/>
          <w:sz w:val="24"/>
          <w:szCs w:val="24"/>
        </w:rPr>
        <w:br/>
        <w:t>РЕГУЛИРУЮЩЕГО ВОЗДЕЙСТВИЯ</w:t>
      </w:r>
    </w:p>
    <w:p w:rsidR="00657902" w:rsidRPr="008833E0" w:rsidRDefault="00F24B9C" w:rsidP="00D6359A">
      <w:pPr>
        <w:pStyle w:val="20"/>
        <w:shd w:val="clear" w:color="auto" w:fill="auto"/>
        <w:spacing w:before="0" w:line="240" w:lineRule="auto"/>
        <w:ind w:right="140" w:firstLine="709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 xml:space="preserve">В ходе проведения </w:t>
      </w:r>
      <w:r w:rsidR="00620239" w:rsidRPr="008833E0">
        <w:rPr>
          <w:rStyle w:val="21"/>
          <w:sz w:val="24"/>
          <w:szCs w:val="24"/>
        </w:rPr>
        <w:t>Управлением экономической политики Администрации Усть-Большерецкого муниципального района</w:t>
      </w:r>
      <w:r w:rsidRPr="008833E0">
        <w:rPr>
          <w:rStyle w:val="21"/>
          <w:sz w:val="24"/>
          <w:szCs w:val="24"/>
        </w:rPr>
        <w:t xml:space="preserve"> предварительной </w:t>
      </w:r>
      <w:proofErr w:type="gramStart"/>
      <w:r w:rsidRPr="008833E0">
        <w:rPr>
          <w:rStyle w:val="21"/>
          <w:sz w:val="24"/>
          <w:szCs w:val="24"/>
        </w:rPr>
        <w:t>оценки регулирующего воздей</w:t>
      </w:r>
      <w:r w:rsidRPr="008833E0">
        <w:rPr>
          <w:rStyle w:val="21"/>
          <w:sz w:val="24"/>
          <w:szCs w:val="24"/>
        </w:rPr>
        <w:softHyphen/>
        <w:t xml:space="preserve">ствия проекта постановления </w:t>
      </w:r>
      <w:r w:rsidR="00A94D79" w:rsidRPr="008833E0">
        <w:rPr>
          <w:rStyle w:val="21"/>
          <w:sz w:val="24"/>
          <w:szCs w:val="24"/>
        </w:rPr>
        <w:t>Администрации</w:t>
      </w:r>
      <w:proofErr w:type="gramEnd"/>
      <w:r w:rsidR="00A94D79" w:rsidRPr="008833E0">
        <w:rPr>
          <w:rStyle w:val="21"/>
          <w:sz w:val="24"/>
          <w:szCs w:val="24"/>
        </w:rPr>
        <w:t xml:space="preserve"> Усть-Большерецкого муниципального района</w:t>
      </w:r>
      <w:r w:rsidRPr="008833E0">
        <w:rPr>
          <w:rStyle w:val="22"/>
          <w:sz w:val="24"/>
          <w:szCs w:val="24"/>
        </w:rPr>
        <w:t xml:space="preserve"> </w:t>
      </w:r>
      <w:r w:rsidR="00103155">
        <w:rPr>
          <w:rStyle w:val="22"/>
          <w:sz w:val="24"/>
          <w:szCs w:val="24"/>
        </w:rPr>
        <w:t>«</w:t>
      </w:r>
      <w:r w:rsidR="00103155" w:rsidRPr="00581372">
        <w:rPr>
          <w:sz w:val="24"/>
        </w:rPr>
        <w:t>О</w:t>
      </w:r>
      <w:r w:rsidR="00103155" w:rsidRPr="00581372">
        <w:rPr>
          <w:sz w:val="24"/>
          <w:szCs w:val="24"/>
        </w:rPr>
        <w:t xml:space="preserve"> </w:t>
      </w:r>
      <w:r w:rsidR="00103155">
        <w:rPr>
          <w:sz w:val="24"/>
          <w:szCs w:val="24"/>
        </w:rPr>
        <w:t>создании Комиссии по реализации мероприятий муниципальной программы «Поддержка развития сельского хозяйства, пищевой и перерабатывающей промышленности в Усть-Большерецком муниципальном районе»</w:t>
      </w:r>
      <w:r w:rsidR="00AE5455" w:rsidRPr="008833E0">
        <w:rPr>
          <w:rStyle w:val="21"/>
          <w:sz w:val="24"/>
          <w:szCs w:val="24"/>
        </w:rPr>
        <w:t xml:space="preserve"> (далее – проект постановления, муниципальная программа) </w:t>
      </w:r>
      <w:r w:rsidRPr="008833E0">
        <w:rPr>
          <w:rStyle w:val="21"/>
          <w:sz w:val="24"/>
          <w:szCs w:val="24"/>
        </w:rPr>
        <w:t xml:space="preserve"> </w:t>
      </w:r>
      <w:r w:rsidRPr="008833E0">
        <w:rPr>
          <w:rStyle w:val="22"/>
          <w:sz w:val="24"/>
          <w:szCs w:val="24"/>
        </w:rPr>
        <w:t>установлено</w:t>
      </w:r>
      <w:r w:rsidR="00722BC1" w:rsidRPr="008833E0">
        <w:rPr>
          <w:rStyle w:val="22"/>
          <w:sz w:val="24"/>
          <w:szCs w:val="24"/>
        </w:rPr>
        <w:t xml:space="preserve"> следующее:</w:t>
      </w:r>
    </w:p>
    <w:p w:rsidR="004D6C9E" w:rsidRPr="008833E0" w:rsidRDefault="004D6C9E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 xml:space="preserve">Проект постановления </w:t>
      </w:r>
      <w:r w:rsidR="00103155">
        <w:rPr>
          <w:sz w:val="24"/>
          <w:szCs w:val="24"/>
        </w:rPr>
        <w:t>утверждает состав Комиссии по реализации мероприятий муниципальной программы,</w:t>
      </w:r>
      <w:r w:rsidR="00103155" w:rsidRPr="008833E0">
        <w:rPr>
          <w:rStyle w:val="21"/>
          <w:sz w:val="24"/>
          <w:szCs w:val="24"/>
        </w:rPr>
        <w:t xml:space="preserve"> </w:t>
      </w:r>
      <w:r w:rsidRPr="008833E0">
        <w:rPr>
          <w:rStyle w:val="21"/>
          <w:sz w:val="24"/>
          <w:szCs w:val="24"/>
        </w:rPr>
        <w:t xml:space="preserve">предусматривает </w:t>
      </w:r>
      <w:r w:rsidR="00103155">
        <w:rPr>
          <w:rStyle w:val="21"/>
          <w:sz w:val="24"/>
          <w:szCs w:val="24"/>
        </w:rPr>
        <w:t xml:space="preserve">Положение </w:t>
      </w:r>
      <w:r w:rsidR="00103155" w:rsidRPr="00C83878">
        <w:rPr>
          <w:sz w:val="24"/>
          <w:szCs w:val="24"/>
        </w:rPr>
        <w:t>о Комиссии по реализации мероприятий муниципальной программы</w:t>
      </w:r>
      <w:r w:rsidR="00E47749" w:rsidRPr="008833E0">
        <w:rPr>
          <w:rStyle w:val="21"/>
          <w:sz w:val="24"/>
          <w:szCs w:val="24"/>
        </w:rPr>
        <w:t>.</w:t>
      </w:r>
    </w:p>
    <w:p w:rsidR="00E47749" w:rsidRPr="008833E0" w:rsidRDefault="00E47749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Проект постановления</w:t>
      </w:r>
      <w:r w:rsidR="001634C0" w:rsidRPr="008833E0">
        <w:rPr>
          <w:rStyle w:val="21"/>
          <w:sz w:val="24"/>
          <w:szCs w:val="24"/>
        </w:rPr>
        <w:t xml:space="preserve"> не</w:t>
      </w:r>
      <w:r w:rsidRPr="008833E0">
        <w:rPr>
          <w:rStyle w:val="21"/>
          <w:sz w:val="24"/>
          <w:szCs w:val="24"/>
        </w:rPr>
        <w:t xml:space="preserve"> предусматривает положения, которыми: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1) изменяется содержание прав и обязанностей субъектов предпринимательской и инвестиционной деятельности;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изменяется порядок осуществления полномочий органов местного самоуправления Усть-Большерецкого муниципального района в отношениях с субъектами предпринимательской и инвестиционной деятельности.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И их наличие не приведет:</w:t>
      </w:r>
    </w:p>
    <w:p w:rsidR="001634C0" w:rsidRPr="008833E0" w:rsidRDefault="001634C0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1) к невозможности исполнения субъектами предпринимательской</w:t>
      </w:r>
      <w:r w:rsidR="00231796" w:rsidRPr="008833E0">
        <w:rPr>
          <w:rStyle w:val="21"/>
          <w:sz w:val="24"/>
          <w:szCs w:val="24"/>
        </w:rPr>
        <w:t xml:space="preserve"> и инвестиционной деятельности</w:t>
      </w:r>
      <w:r w:rsidR="007C0161" w:rsidRPr="008833E0">
        <w:rPr>
          <w:rStyle w:val="21"/>
          <w:sz w:val="24"/>
          <w:szCs w:val="24"/>
        </w:rPr>
        <w:t xml:space="preserve"> </w:t>
      </w:r>
      <w:r w:rsidR="00231796" w:rsidRPr="008833E0">
        <w:rPr>
          <w:rStyle w:val="21"/>
          <w:sz w:val="24"/>
          <w:szCs w:val="24"/>
        </w:rPr>
        <w:t>возложенных на них обязанностей вследствие возникновения избыточных обязанностей, запретов и ограничений для субъектов предпринимательской и инвестиционной деятельности, отсутствия необходимых организационных или технических условий у органов местного</w:t>
      </w:r>
      <w:r w:rsidR="007C0161" w:rsidRPr="008833E0">
        <w:rPr>
          <w:rStyle w:val="21"/>
          <w:sz w:val="24"/>
          <w:szCs w:val="24"/>
        </w:rPr>
        <w:t xml:space="preserve"> самоуправления Усть-Большерецкого муниципального района, а также сложившегося </w:t>
      </w:r>
      <w:proofErr w:type="gramStart"/>
      <w:r w:rsidR="007C0161" w:rsidRPr="008833E0">
        <w:rPr>
          <w:rStyle w:val="21"/>
          <w:sz w:val="24"/>
          <w:szCs w:val="24"/>
        </w:rPr>
        <w:t>в</w:t>
      </w:r>
      <w:proofErr w:type="gramEnd"/>
      <w:r w:rsidR="007C0161" w:rsidRPr="008833E0">
        <w:rPr>
          <w:rStyle w:val="21"/>
          <w:sz w:val="24"/>
          <w:szCs w:val="24"/>
        </w:rPr>
        <w:t xml:space="preserve"> </w:t>
      </w:r>
      <w:proofErr w:type="gramStart"/>
      <w:r w:rsidR="007C0161" w:rsidRPr="008833E0">
        <w:rPr>
          <w:rStyle w:val="21"/>
          <w:sz w:val="24"/>
          <w:szCs w:val="24"/>
        </w:rPr>
        <w:t>Усть-Большерецком</w:t>
      </w:r>
      <w:proofErr w:type="gramEnd"/>
      <w:r w:rsidR="007C0161" w:rsidRPr="008833E0">
        <w:rPr>
          <w:rStyle w:val="21"/>
          <w:sz w:val="24"/>
          <w:szCs w:val="24"/>
        </w:rPr>
        <w:t xml:space="preserve"> муниципальном районе уровня развития технологий, инфраструктуры, рынков товаров и услуг;</w:t>
      </w:r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2) к возникновению у субъектов предпринимательской и инвестиционной деятельности дополнительных существенных расходов при осуществлении предпринимательской и инвестиционной деятельности либо к возникновению дополнительных существенных расходов местного бюджета.</w:t>
      </w:r>
    </w:p>
    <w:p w:rsidR="007C0161" w:rsidRPr="008833E0" w:rsidRDefault="007C0161" w:rsidP="008833E0">
      <w:pPr>
        <w:pStyle w:val="20"/>
        <w:shd w:val="clear" w:color="auto" w:fill="auto"/>
        <w:spacing w:before="0" w:line="240" w:lineRule="auto"/>
        <w:ind w:firstLine="640"/>
        <w:rPr>
          <w:rStyle w:val="21"/>
          <w:sz w:val="24"/>
          <w:szCs w:val="24"/>
        </w:rPr>
      </w:pPr>
      <w:r w:rsidRPr="008833E0">
        <w:rPr>
          <w:rStyle w:val="21"/>
          <w:sz w:val="24"/>
          <w:szCs w:val="24"/>
        </w:rPr>
        <w:t>Таким образом, в отношении проекта постановления не требуется углубленная оценка регулирующего воздействия.</w:t>
      </w:r>
    </w:p>
    <w:p w:rsidR="007C0161" w:rsidRPr="008833E0" w:rsidRDefault="007C0161" w:rsidP="004D6C9E">
      <w:pPr>
        <w:pStyle w:val="20"/>
        <w:shd w:val="clear" w:color="auto" w:fill="auto"/>
        <w:spacing w:before="0"/>
        <w:ind w:firstLine="640"/>
        <w:rPr>
          <w:rStyle w:val="21"/>
          <w:sz w:val="24"/>
          <w:szCs w:val="24"/>
        </w:rPr>
      </w:pPr>
    </w:p>
    <w:p w:rsidR="00E47749" w:rsidRPr="008833E0" w:rsidRDefault="00E47749" w:rsidP="004D6C9E">
      <w:pPr>
        <w:pStyle w:val="20"/>
        <w:shd w:val="clear" w:color="auto" w:fill="auto"/>
        <w:spacing w:before="0"/>
        <w:ind w:firstLine="640"/>
        <w:rPr>
          <w:rStyle w:val="21"/>
          <w:sz w:val="24"/>
          <w:szCs w:val="24"/>
        </w:rPr>
      </w:pPr>
    </w:p>
    <w:p w:rsidR="001F1067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>Заместитель руководителя</w:t>
      </w:r>
      <w:r w:rsidR="00753601" w:rsidRPr="008833E0">
        <w:rPr>
          <w:rFonts w:ascii="Times New Roman" w:hAnsi="Times New Roman" w:cs="Times New Roman"/>
        </w:rPr>
        <w:t xml:space="preserve"> - </w:t>
      </w:r>
      <w:r w:rsidRPr="008833E0">
        <w:rPr>
          <w:rFonts w:ascii="Times New Roman" w:hAnsi="Times New Roman" w:cs="Times New Roman"/>
        </w:rPr>
        <w:t xml:space="preserve"> </w:t>
      </w:r>
    </w:p>
    <w:p w:rsidR="001F1067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>начальник отдела прогнозирования</w:t>
      </w:r>
    </w:p>
    <w:p w:rsidR="001F1067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 xml:space="preserve">и экономического анализа </w:t>
      </w:r>
    </w:p>
    <w:p w:rsidR="00753601" w:rsidRPr="008833E0" w:rsidRDefault="001F1067" w:rsidP="008833E0">
      <w:pPr>
        <w:jc w:val="both"/>
        <w:rPr>
          <w:rFonts w:ascii="Times New Roman" w:hAnsi="Times New Roman" w:cs="Times New Roman"/>
        </w:rPr>
      </w:pPr>
      <w:r w:rsidRPr="008833E0">
        <w:rPr>
          <w:rFonts w:ascii="Times New Roman" w:hAnsi="Times New Roman" w:cs="Times New Roman"/>
        </w:rPr>
        <w:t xml:space="preserve">в составе Управления экономической политики                                                                                         </w:t>
      </w:r>
    </w:p>
    <w:p w:rsidR="00722BC1" w:rsidRPr="008833E0" w:rsidRDefault="001F1067" w:rsidP="008833E0">
      <w:pPr>
        <w:jc w:val="both"/>
        <w:rPr>
          <w:rStyle w:val="21"/>
          <w:rFonts w:eastAsia="Courier New"/>
          <w:color w:val="000000"/>
          <w:sz w:val="24"/>
          <w:szCs w:val="24"/>
        </w:rPr>
      </w:pPr>
      <w:r w:rsidRPr="008833E0">
        <w:rPr>
          <w:rFonts w:ascii="Times New Roman" w:hAnsi="Times New Roman" w:cs="Times New Roman"/>
        </w:rPr>
        <w:t>Администрации муниципального района</w:t>
      </w:r>
      <w:r w:rsidRPr="008833E0">
        <w:rPr>
          <w:rFonts w:ascii="Times New Roman" w:hAnsi="Times New Roman" w:cs="Times New Roman"/>
        </w:rPr>
        <w:tab/>
      </w:r>
      <w:r w:rsidRPr="008833E0">
        <w:rPr>
          <w:rFonts w:ascii="Times New Roman" w:hAnsi="Times New Roman" w:cs="Times New Roman"/>
        </w:rPr>
        <w:tab/>
        <w:t xml:space="preserve">                              </w:t>
      </w:r>
      <w:r w:rsidR="00753601" w:rsidRPr="008833E0">
        <w:rPr>
          <w:rFonts w:ascii="Times New Roman" w:hAnsi="Times New Roman" w:cs="Times New Roman"/>
        </w:rPr>
        <w:t xml:space="preserve">              </w:t>
      </w:r>
      <w:r w:rsidR="00103155">
        <w:rPr>
          <w:rFonts w:ascii="Times New Roman" w:hAnsi="Times New Roman" w:cs="Times New Roman"/>
        </w:rPr>
        <w:t>А.В. Ермолова</w:t>
      </w:r>
      <w:r w:rsidRPr="008833E0">
        <w:rPr>
          <w:rFonts w:ascii="Times New Roman" w:hAnsi="Times New Roman" w:cs="Times New Roman"/>
        </w:rPr>
        <w:tab/>
      </w:r>
    </w:p>
    <w:p w:rsidR="001F1067" w:rsidRDefault="001F1067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8833E0" w:rsidRDefault="008833E0" w:rsidP="00722BC1">
      <w:pPr>
        <w:pStyle w:val="a5"/>
        <w:rPr>
          <w:sz w:val="20"/>
          <w:szCs w:val="20"/>
        </w:rPr>
      </w:pPr>
    </w:p>
    <w:p w:rsidR="00722BC1" w:rsidRDefault="00722BC1" w:rsidP="00722BC1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Русанова</w:t>
      </w:r>
      <w:proofErr w:type="spellEnd"/>
      <w:r>
        <w:rPr>
          <w:sz w:val="20"/>
          <w:szCs w:val="20"/>
        </w:rPr>
        <w:t xml:space="preserve"> С.С.</w:t>
      </w:r>
    </w:p>
    <w:p w:rsidR="00722BC1" w:rsidRDefault="00722BC1" w:rsidP="00722BC1">
      <w:pPr>
        <w:pStyle w:val="a5"/>
        <w:rPr>
          <w:sz w:val="20"/>
          <w:szCs w:val="20"/>
        </w:rPr>
      </w:pPr>
      <w:r>
        <w:rPr>
          <w:sz w:val="20"/>
          <w:szCs w:val="20"/>
        </w:rPr>
        <w:t>Тел.: 8 (41532) 20-006</w:t>
      </w:r>
    </w:p>
    <w:p w:rsidR="00722BC1" w:rsidRPr="009F6C8F" w:rsidRDefault="00722BC1" w:rsidP="00722BC1">
      <w:pPr>
        <w:pStyle w:val="a5"/>
        <w:rPr>
          <w:sz w:val="20"/>
          <w:szCs w:val="20"/>
        </w:rPr>
        <w:sectPr w:rsidR="00722BC1" w:rsidRPr="009F6C8F" w:rsidSect="00722BC1">
          <w:pgSz w:w="11906" w:h="16838"/>
          <w:pgMar w:top="851" w:right="850" w:bottom="284" w:left="1276" w:header="279" w:footer="502" w:gutter="0"/>
          <w:cols w:space="708"/>
          <w:docGrid w:linePitch="360"/>
        </w:sectPr>
      </w:pPr>
      <w:r>
        <w:rPr>
          <w:sz w:val="20"/>
          <w:szCs w:val="20"/>
        </w:rPr>
        <w:t xml:space="preserve">Управление экономической политики Администрации </w:t>
      </w:r>
      <w:proofErr w:type="spellStart"/>
      <w:r>
        <w:rPr>
          <w:sz w:val="20"/>
          <w:szCs w:val="20"/>
        </w:rPr>
        <w:t>Усть</w:t>
      </w:r>
      <w:proofErr w:type="spellEnd"/>
      <w:r>
        <w:rPr>
          <w:sz w:val="20"/>
          <w:szCs w:val="20"/>
        </w:rPr>
        <w:t>-Бол</w:t>
      </w:r>
      <w:r w:rsidR="00491BEF">
        <w:rPr>
          <w:sz w:val="20"/>
          <w:szCs w:val="20"/>
        </w:rPr>
        <w:t>ьшерецкого муниципального района</w:t>
      </w:r>
    </w:p>
    <w:p w:rsidR="00E34F0C" w:rsidRPr="002F5C02" w:rsidRDefault="00E34F0C" w:rsidP="00262F11">
      <w:pPr>
        <w:pStyle w:val="20"/>
        <w:shd w:val="clear" w:color="auto" w:fill="auto"/>
        <w:spacing w:before="0"/>
        <w:rPr>
          <w:b/>
        </w:rPr>
      </w:pPr>
      <w:bookmarkStart w:id="0" w:name="_GoBack"/>
      <w:bookmarkEnd w:id="0"/>
    </w:p>
    <w:sectPr w:rsidR="00E34F0C" w:rsidRPr="002F5C02" w:rsidSect="00722BC1">
      <w:pgSz w:w="11900" w:h="16840"/>
      <w:pgMar w:top="843" w:right="737" w:bottom="426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1C" w:rsidRDefault="002B321C">
      <w:r>
        <w:separator/>
      </w:r>
    </w:p>
  </w:endnote>
  <w:endnote w:type="continuationSeparator" w:id="0">
    <w:p w:rsidR="002B321C" w:rsidRDefault="002B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1C" w:rsidRDefault="002B321C"/>
  </w:footnote>
  <w:footnote w:type="continuationSeparator" w:id="0">
    <w:p w:rsidR="002B321C" w:rsidRDefault="002B32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464BA"/>
    <w:multiLevelType w:val="multilevel"/>
    <w:tmpl w:val="24BCBB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A1A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02"/>
    <w:rsid w:val="000917C9"/>
    <w:rsid w:val="00103155"/>
    <w:rsid w:val="001040E6"/>
    <w:rsid w:val="001158B8"/>
    <w:rsid w:val="00137CAE"/>
    <w:rsid w:val="00144DF5"/>
    <w:rsid w:val="001634C0"/>
    <w:rsid w:val="001B7BE3"/>
    <w:rsid w:val="001F1067"/>
    <w:rsid w:val="002143F5"/>
    <w:rsid w:val="00226C1C"/>
    <w:rsid w:val="00231796"/>
    <w:rsid w:val="00262F11"/>
    <w:rsid w:val="002B321C"/>
    <w:rsid w:val="002F5C02"/>
    <w:rsid w:val="00301A1E"/>
    <w:rsid w:val="00307830"/>
    <w:rsid w:val="00345E58"/>
    <w:rsid w:val="003E4825"/>
    <w:rsid w:val="00422D53"/>
    <w:rsid w:val="004436B2"/>
    <w:rsid w:val="00491BEF"/>
    <w:rsid w:val="004D6C9E"/>
    <w:rsid w:val="005411B3"/>
    <w:rsid w:val="005E132E"/>
    <w:rsid w:val="005F5FA9"/>
    <w:rsid w:val="00600A0B"/>
    <w:rsid w:val="00620239"/>
    <w:rsid w:val="00657902"/>
    <w:rsid w:val="0066219A"/>
    <w:rsid w:val="00676725"/>
    <w:rsid w:val="00722BC1"/>
    <w:rsid w:val="007330A6"/>
    <w:rsid w:val="007513C6"/>
    <w:rsid w:val="00753601"/>
    <w:rsid w:val="007C0161"/>
    <w:rsid w:val="007F688A"/>
    <w:rsid w:val="00842ADD"/>
    <w:rsid w:val="008833E0"/>
    <w:rsid w:val="008B6DC9"/>
    <w:rsid w:val="00926FD4"/>
    <w:rsid w:val="00931461"/>
    <w:rsid w:val="009361EE"/>
    <w:rsid w:val="0094604F"/>
    <w:rsid w:val="009A7367"/>
    <w:rsid w:val="00A94D79"/>
    <w:rsid w:val="00AC4D2D"/>
    <w:rsid w:val="00AE5455"/>
    <w:rsid w:val="00B15676"/>
    <w:rsid w:val="00B25C5E"/>
    <w:rsid w:val="00BB1BEC"/>
    <w:rsid w:val="00BD29EC"/>
    <w:rsid w:val="00CA3DD7"/>
    <w:rsid w:val="00D5264A"/>
    <w:rsid w:val="00D6359A"/>
    <w:rsid w:val="00DC7E31"/>
    <w:rsid w:val="00E34F0C"/>
    <w:rsid w:val="00E47749"/>
    <w:rsid w:val="00F2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  <w:style w:type="table" w:styleId="a8">
    <w:name w:val="Table Grid"/>
    <w:basedOn w:val="a1"/>
    <w:uiPriority w:val="59"/>
    <w:rsid w:val="001031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A1A1A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32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6D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DC9"/>
    <w:rPr>
      <w:rFonts w:ascii="Tahoma" w:hAnsi="Tahoma" w:cs="Tahoma"/>
      <w:color w:val="000000"/>
      <w:sz w:val="16"/>
      <w:szCs w:val="16"/>
    </w:rPr>
  </w:style>
  <w:style w:type="paragraph" w:styleId="a5">
    <w:name w:val="footer"/>
    <w:basedOn w:val="a"/>
    <w:link w:val="a6"/>
    <w:rsid w:val="00722BC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kern w:val="28"/>
      <w:sz w:val="28"/>
      <w:szCs w:val="28"/>
      <w:lang w:bidi="ar-SA"/>
    </w:rPr>
  </w:style>
  <w:style w:type="character" w:customStyle="1" w:styleId="a6">
    <w:name w:val="Нижний колонтитул Знак"/>
    <w:basedOn w:val="a0"/>
    <w:link w:val="a5"/>
    <w:rsid w:val="00722BC1"/>
    <w:rPr>
      <w:rFonts w:ascii="Times New Roman" w:eastAsia="Times New Roman" w:hAnsi="Times New Roman" w:cs="Times New Roman"/>
      <w:kern w:val="28"/>
      <w:sz w:val="28"/>
      <w:szCs w:val="28"/>
      <w:lang w:bidi="ar-SA"/>
    </w:rPr>
  </w:style>
  <w:style w:type="paragraph" w:styleId="a7">
    <w:name w:val="List Paragraph"/>
    <w:basedOn w:val="a"/>
    <w:uiPriority w:val="34"/>
    <w:qFormat/>
    <w:rsid w:val="005F5FA9"/>
    <w:pPr>
      <w:ind w:left="720"/>
      <w:contextualSpacing/>
    </w:pPr>
  </w:style>
  <w:style w:type="table" w:styleId="a8">
    <w:name w:val="Table Grid"/>
    <w:basedOn w:val="a1"/>
    <w:uiPriority w:val="59"/>
    <w:rsid w:val="001031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Sergey</cp:lastModifiedBy>
  <cp:revision>25</cp:revision>
  <cp:lastPrinted>2018-03-12T21:55:00Z</cp:lastPrinted>
  <dcterms:created xsi:type="dcterms:W3CDTF">2017-05-31T04:12:00Z</dcterms:created>
  <dcterms:modified xsi:type="dcterms:W3CDTF">2018-03-13T02:32:00Z</dcterms:modified>
</cp:coreProperties>
</file>