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9B" w:rsidRPr="001A659B" w:rsidRDefault="001A659B" w:rsidP="001A6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659B" w:rsidRPr="001A659B" w:rsidRDefault="001A659B" w:rsidP="001A6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A659B" w:rsidRPr="001A659B" w:rsidRDefault="001A659B" w:rsidP="001A6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ПОСТАНОВЛЕНИЕ</w:t>
      </w:r>
    </w:p>
    <w:p w:rsidR="001A659B" w:rsidRPr="001A659B" w:rsidRDefault="001A659B" w:rsidP="001A659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A659B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1A659B" w:rsidRPr="001A659B" w:rsidRDefault="001A659B" w:rsidP="001A659B">
      <w:pPr>
        <w:shd w:val="clear" w:color="auto" w:fill="FFFFFF"/>
        <w:spacing w:before="274"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 УСТЬ-БОЛЬШЕРЕЦКОГО МУНИЦИПАЛЬНОГО РАЙОНА</w:t>
      </w:r>
    </w:p>
    <w:p w:rsidR="001A659B" w:rsidRPr="001A659B" w:rsidRDefault="001A659B" w:rsidP="001A6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b/>
          <w:bCs/>
          <w:color w:val="000000"/>
          <w:szCs w:val="24"/>
          <w:lang w:eastAsia="ru-RU"/>
        </w:rPr>
        <w:t>КАМЧАТСКОГО КРАЯ</w:t>
      </w:r>
    </w:p>
    <w:p w:rsidR="001A659B" w:rsidRPr="001A659B" w:rsidRDefault="001A659B" w:rsidP="001A659B">
      <w:pPr>
        <w:shd w:val="clear" w:color="auto" w:fill="FFFFFF"/>
        <w:spacing w:before="442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от 31.01.2014</w:t>
      </w:r>
      <w:r w:rsidRPr="001A659B"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Pr="001A659B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№ 32</w:t>
      </w:r>
    </w:p>
    <w:p w:rsidR="001A659B" w:rsidRPr="001A659B" w:rsidRDefault="001A659B" w:rsidP="001A6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1A659B" w:rsidRPr="001A659B" w:rsidRDefault="001A659B" w:rsidP="001A6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признании </w:t>
      </w:r>
      <w:proofErr w:type="gramStart"/>
      <w:r w:rsidRPr="001A659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утратившими</w:t>
      </w:r>
      <w:proofErr w:type="gramEnd"/>
      <w:r w:rsidRPr="001A659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силу</w:t>
      </w:r>
    </w:p>
    <w:p w:rsidR="001A659B" w:rsidRPr="001A659B" w:rsidRDefault="001A659B" w:rsidP="001A65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отдельных постановлений Администрации</w:t>
      </w:r>
      <w:r w:rsidRPr="001A659B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1A659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Усть-Большерецкого муниципального района</w:t>
      </w:r>
    </w:p>
    <w:p w:rsidR="001A659B" w:rsidRPr="001A659B" w:rsidRDefault="001A659B" w:rsidP="001A659B">
      <w:pPr>
        <w:shd w:val="clear" w:color="auto" w:fill="FFFFFF"/>
        <w:spacing w:before="557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color w:val="000000"/>
          <w:szCs w:val="24"/>
          <w:lang w:eastAsia="ru-RU"/>
        </w:rPr>
        <w:t>В соответствии со статьей 179 Бюджетного кодекса Российской Федерации, Администрация Усть-Большерецкого муниципального района</w:t>
      </w:r>
    </w:p>
    <w:p w:rsidR="001A659B" w:rsidRPr="001A659B" w:rsidRDefault="001A659B" w:rsidP="001A659B">
      <w:pPr>
        <w:shd w:val="clear" w:color="auto" w:fill="FFFFFF"/>
        <w:spacing w:before="283"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1A659B" w:rsidRPr="001A659B" w:rsidRDefault="001A659B" w:rsidP="001A6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A659B" w:rsidRPr="001A659B" w:rsidRDefault="001A659B" w:rsidP="001A6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color w:val="000000"/>
          <w:szCs w:val="24"/>
          <w:lang w:eastAsia="ru-RU"/>
        </w:rPr>
        <w:t>1.              Признать утратившими силу с 01 января 2014г.:</w:t>
      </w:r>
    </w:p>
    <w:p w:rsidR="001A659B" w:rsidRPr="001A659B" w:rsidRDefault="001A659B" w:rsidP="001A6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color w:val="000000"/>
          <w:szCs w:val="24"/>
          <w:lang w:eastAsia="ru-RU"/>
        </w:rPr>
        <w:t>1.1.</w:t>
      </w:r>
      <w:r w:rsidRPr="001A659B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1A659B">
        <w:rPr>
          <w:rFonts w:eastAsia="Times New Roman" w:cs="Times New Roman"/>
          <w:color w:val="000000"/>
          <w:szCs w:val="24"/>
          <w:lang w:eastAsia="ru-RU"/>
        </w:rPr>
        <w:t>Постановление Администрации Усть-Большерецкого муниципального района                              </w:t>
      </w:r>
      <w:hyperlink r:id="rId5" w:tgtFrame="_blank" w:history="1">
        <w:r w:rsidRPr="001A659B">
          <w:rPr>
            <w:rFonts w:eastAsia="Times New Roman" w:cs="Times New Roman"/>
            <w:color w:val="0000FF"/>
            <w:szCs w:val="24"/>
            <w:lang w:eastAsia="ru-RU"/>
          </w:rPr>
          <w:t>от 20.03.2013 № 118</w:t>
        </w:r>
      </w:hyperlink>
      <w:r w:rsidRPr="001A659B">
        <w:rPr>
          <w:rFonts w:eastAsia="Times New Roman" w:cs="Times New Roman"/>
          <w:color w:val="000000"/>
          <w:szCs w:val="24"/>
          <w:lang w:eastAsia="ru-RU"/>
        </w:rPr>
        <w:t> «Об утверждении долгосрочной муниципальной целевой программы «Культура Усть-Большерецкого района на 2014-2016 годы»;</w:t>
      </w:r>
    </w:p>
    <w:p w:rsidR="001A659B" w:rsidRPr="001A659B" w:rsidRDefault="001A659B" w:rsidP="001A6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color w:val="000000"/>
          <w:szCs w:val="24"/>
          <w:lang w:eastAsia="ru-RU"/>
        </w:rPr>
        <w:t>1.2.</w:t>
      </w:r>
      <w:r w:rsidRPr="001A659B">
        <w:rPr>
          <w:rFonts w:eastAsia="Times New Roman" w:cs="Times New Roman"/>
          <w:color w:val="000000"/>
          <w:sz w:val="14"/>
          <w:szCs w:val="14"/>
          <w:lang w:eastAsia="ru-RU"/>
        </w:rPr>
        <w:t>   </w:t>
      </w:r>
      <w:r w:rsidRPr="001A659B">
        <w:rPr>
          <w:rFonts w:eastAsia="Times New Roman" w:cs="Times New Roman"/>
          <w:color w:val="000000"/>
          <w:szCs w:val="24"/>
          <w:lang w:eastAsia="ru-RU"/>
        </w:rPr>
        <w:t>Постановление Администрации Усть-Большерецкого муниципального района                          </w:t>
      </w:r>
      <w:hyperlink r:id="rId6" w:tgtFrame="_blank" w:history="1">
        <w:r w:rsidRPr="001A659B">
          <w:rPr>
            <w:rFonts w:eastAsia="Times New Roman" w:cs="Times New Roman"/>
            <w:color w:val="0000FF"/>
            <w:szCs w:val="24"/>
            <w:lang w:eastAsia="ru-RU"/>
          </w:rPr>
          <w:t>от 13.04.2012 № 167</w:t>
        </w:r>
      </w:hyperlink>
      <w:r w:rsidRPr="001A659B">
        <w:rPr>
          <w:rFonts w:eastAsia="Times New Roman" w:cs="Times New Roman"/>
          <w:color w:val="000000"/>
          <w:szCs w:val="24"/>
          <w:lang w:eastAsia="ru-RU"/>
        </w:rPr>
        <w:t xml:space="preserve"> «Об утверждении долгосрочной муниципальной целевой программы «Развитие библиотечного дела </w:t>
      </w:r>
      <w:proofErr w:type="gramStart"/>
      <w:r w:rsidRPr="001A659B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1A659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1A659B">
        <w:rPr>
          <w:rFonts w:eastAsia="Times New Roman" w:cs="Times New Roman"/>
          <w:color w:val="000000"/>
          <w:szCs w:val="24"/>
          <w:lang w:eastAsia="ru-RU"/>
        </w:rPr>
        <w:t>Усть-Большерецком</w:t>
      </w:r>
      <w:proofErr w:type="gramEnd"/>
      <w:r w:rsidRPr="001A659B">
        <w:rPr>
          <w:rFonts w:eastAsia="Times New Roman" w:cs="Times New Roman"/>
          <w:color w:val="000000"/>
          <w:szCs w:val="24"/>
          <w:lang w:eastAsia="ru-RU"/>
        </w:rPr>
        <w:t xml:space="preserve"> муниципальном районе на 2012-2014 годы»;</w:t>
      </w:r>
    </w:p>
    <w:p w:rsidR="001A659B" w:rsidRPr="001A659B" w:rsidRDefault="001A659B" w:rsidP="001A6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color w:val="000000"/>
          <w:szCs w:val="24"/>
          <w:lang w:eastAsia="ru-RU"/>
        </w:rPr>
        <w:t>1.3. Постановление Администрации Усть-Большерецкого муниципального района                           </w:t>
      </w:r>
      <w:hyperlink r:id="rId7" w:tgtFrame="_blank" w:history="1">
        <w:r w:rsidRPr="001A659B">
          <w:rPr>
            <w:rFonts w:eastAsia="Times New Roman" w:cs="Times New Roman"/>
            <w:color w:val="0000FF"/>
            <w:szCs w:val="24"/>
            <w:lang w:eastAsia="ru-RU"/>
          </w:rPr>
          <w:t>от 13.04.2012 № 168</w:t>
        </w:r>
      </w:hyperlink>
      <w:r w:rsidRPr="001A659B">
        <w:rPr>
          <w:rFonts w:eastAsia="Times New Roman" w:cs="Times New Roman"/>
          <w:color w:val="000000"/>
          <w:szCs w:val="24"/>
          <w:lang w:eastAsia="ru-RU"/>
        </w:rPr>
        <w:t xml:space="preserve"> «Об утверждении долгосрочной муниципальной целевой программы «Развитие и поддержка музейного дела </w:t>
      </w:r>
      <w:proofErr w:type="gramStart"/>
      <w:r w:rsidRPr="001A659B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1A659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1A659B">
        <w:rPr>
          <w:rFonts w:eastAsia="Times New Roman" w:cs="Times New Roman"/>
          <w:color w:val="000000"/>
          <w:szCs w:val="24"/>
          <w:lang w:eastAsia="ru-RU"/>
        </w:rPr>
        <w:t>Усть-Большерецком</w:t>
      </w:r>
      <w:proofErr w:type="gramEnd"/>
      <w:r w:rsidRPr="001A659B">
        <w:rPr>
          <w:rFonts w:eastAsia="Times New Roman" w:cs="Times New Roman"/>
          <w:color w:val="000000"/>
          <w:szCs w:val="24"/>
          <w:lang w:eastAsia="ru-RU"/>
        </w:rPr>
        <w:t xml:space="preserve"> муниципальном районе на 2012-2014 годы»;</w:t>
      </w:r>
    </w:p>
    <w:p w:rsidR="001A659B" w:rsidRPr="001A659B" w:rsidRDefault="001A659B" w:rsidP="001A6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color w:val="000000"/>
          <w:szCs w:val="24"/>
          <w:lang w:eastAsia="ru-RU"/>
        </w:rPr>
        <w:t>1.4. Постановление Администрации Усть-Большерецкого муниципального района                            </w:t>
      </w:r>
      <w:hyperlink r:id="rId8" w:tgtFrame="_blank" w:history="1">
        <w:r w:rsidRPr="001A659B">
          <w:rPr>
            <w:rFonts w:eastAsia="Times New Roman" w:cs="Times New Roman"/>
            <w:color w:val="0000FF"/>
            <w:szCs w:val="24"/>
            <w:lang w:eastAsia="ru-RU"/>
          </w:rPr>
          <w:t>от 08.02.2013 № 38</w:t>
        </w:r>
      </w:hyperlink>
      <w:r w:rsidRPr="001A659B">
        <w:rPr>
          <w:rFonts w:eastAsia="Times New Roman" w:cs="Times New Roman"/>
          <w:color w:val="000000"/>
          <w:szCs w:val="24"/>
          <w:lang w:eastAsia="ru-RU"/>
        </w:rPr>
        <w:t xml:space="preserve"> «Об утверждении долгосрочной муниципальной целевой программы «Развитие физической культуры и спорта </w:t>
      </w:r>
      <w:proofErr w:type="gramStart"/>
      <w:r w:rsidRPr="001A659B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1A659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1A659B">
        <w:rPr>
          <w:rFonts w:eastAsia="Times New Roman" w:cs="Times New Roman"/>
          <w:color w:val="000000"/>
          <w:szCs w:val="24"/>
          <w:lang w:eastAsia="ru-RU"/>
        </w:rPr>
        <w:t>Усть-Большерецком</w:t>
      </w:r>
      <w:proofErr w:type="gramEnd"/>
      <w:r w:rsidRPr="001A659B">
        <w:rPr>
          <w:rFonts w:eastAsia="Times New Roman" w:cs="Times New Roman"/>
          <w:color w:val="000000"/>
          <w:szCs w:val="24"/>
          <w:lang w:eastAsia="ru-RU"/>
        </w:rPr>
        <w:t xml:space="preserve"> муниципальном районе на 2013-2015 годы».</w:t>
      </w:r>
    </w:p>
    <w:p w:rsidR="001A659B" w:rsidRPr="001A659B" w:rsidRDefault="001A659B" w:rsidP="001A6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color w:val="000000"/>
          <w:szCs w:val="24"/>
          <w:lang w:eastAsia="ru-RU"/>
        </w:rPr>
        <w:t>2.              Управлению делами Администрации Усть-Большерецкого муниципального района настоящее постановление обнародовать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1A659B" w:rsidRPr="001A659B" w:rsidRDefault="001A659B" w:rsidP="001A6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color w:val="000000"/>
          <w:szCs w:val="24"/>
          <w:lang w:eastAsia="ru-RU"/>
        </w:rPr>
        <w:t>3.   </w:t>
      </w:r>
      <w:proofErr w:type="gramStart"/>
      <w:r w:rsidRPr="001A659B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1A659B">
        <w:rPr>
          <w:rFonts w:eastAsia="Times New Roman" w:cs="Times New Roman"/>
          <w:color w:val="000000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Усть-Большерецкого муниципального района </w:t>
      </w:r>
      <w:proofErr w:type="spellStart"/>
      <w:r w:rsidRPr="001A659B">
        <w:rPr>
          <w:rFonts w:eastAsia="Times New Roman" w:cs="Times New Roman"/>
          <w:color w:val="000000"/>
          <w:szCs w:val="24"/>
          <w:lang w:eastAsia="ru-RU"/>
        </w:rPr>
        <w:t>Деникеева</w:t>
      </w:r>
      <w:proofErr w:type="spellEnd"/>
      <w:r w:rsidRPr="001A659B">
        <w:rPr>
          <w:rFonts w:eastAsia="Times New Roman" w:cs="Times New Roman"/>
          <w:color w:val="000000"/>
          <w:szCs w:val="24"/>
          <w:lang w:eastAsia="ru-RU"/>
        </w:rPr>
        <w:t xml:space="preserve"> К.Ю.</w:t>
      </w:r>
    </w:p>
    <w:p w:rsidR="001A659B" w:rsidRPr="001A659B" w:rsidRDefault="001A659B" w:rsidP="001A6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A659B" w:rsidRPr="001A659B" w:rsidRDefault="001A659B" w:rsidP="001A6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A659B" w:rsidRPr="001A659B" w:rsidRDefault="001A659B" w:rsidP="001A6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A659B" w:rsidRPr="001A659B" w:rsidRDefault="001A659B" w:rsidP="001A6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color w:val="000000"/>
          <w:szCs w:val="24"/>
          <w:lang w:eastAsia="ru-RU"/>
        </w:rPr>
        <w:t>Глава Усть-Большерецкого</w:t>
      </w:r>
    </w:p>
    <w:p w:rsidR="00C67D8C" w:rsidRPr="001A659B" w:rsidRDefault="001A659B" w:rsidP="001A65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659B">
        <w:rPr>
          <w:rFonts w:eastAsia="Times New Roman" w:cs="Times New Roman"/>
          <w:color w:val="000000"/>
          <w:szCs w:val="24"/>
          <w:lang w:eastAsia="ru-RU"/>
        </w:rPr>
        <w:t>муниципального района </w:t>
      </w:r>
      <w:r w:rsidRPr="001A659B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                                                                                    </w:t>
      </w:r>
      <w:r w:rsidRPr="001A659B">
        <w:rPr>
          <w:rFonts w:eastAsia="Times New Roman" w:cs="Times New Roman"/>
          <w:color w:val="000000"/>
          <w:szCs w:val="24"/>
          <w:lang w:eastAsia="ru-RU"/>
        </w:rPr>
        <w:t>И.Л. Бондарь</w:t>
      </w:r>
      <w:bookmarkStart w:id="0" w:name="_GoBack"/>
      <w:bookmarkEnd w:id="0"/>
    </w:p>
    <w:sectPr w:rsidR="00C67D8C" w:rsidRPr="001A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31"/>
    <w:rsid w:val="001A659B"/>
    <w:rsid w:val="00C67D8C"/>
    <w:rsid w:val="00C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A1C6C01-F2ED-4618-A82B-C1C84EF420D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0DB83E38-67BB-4789-9347-2A9AA73DB75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07888D13-9428-4F63-AF07-AEACB8F6FF1A" TargetMode="External"/><Relationship Id="rId5" Type="http://schemas.openxmlformats.org/officeDocument/2006/relationships/hyperlink" Target="http://pravo.minjust.ru:8080/bigs/showDocument.html?id=713758F3-EB2C-42CA-A384-503FF6011F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2019-10-08T03:51:00Z</dcterms:created>
  <dcterms:modified xsi:type="dcterms:W3CDTF">2019-10-08T03:55:00Z</dcterms:modified>
</cp:coreProperties>
</file>