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D0" w:rsidRPr="003A15D0" w:rsidRDefault="003A15D0" w:rsidP="003A15D0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 МУНИЦИПАЛЬНОГО РАЙОНА</w:t>
      </w:r>
      <w:r w:rsidRPr="003A15D0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от </w:t>
      </w:r>
      <w:r w:rsidRPr="003A15D0">
        <w:rPr>
          <w:rFonts w:eastAsia="Times New Roman" w:cs="Times New Roman"/>
          <w:color w:val="000000"/>
          <w:szCs w:val="24"/>
          <w:u w:val="single"/>
          <w:lang w:eastAsia="ru-RU"/>
        </w:rPr>
        <w:t>16.10.2015</w:t>
      </w:r>
      <w:r w:rsidRPr="003A15D0">
        <w:rPr>
          <w:rFonts w:eastAsia="Times New Roman" w:cs="Times New Roman"/>
          <w:color w:val="000000"/>
          <w:szCs w:val="24"/>
          <w:lang w:eastAsia="ru-RU"/>
        </w:rPr>
        <w:t> № </w:t>
      </w:r>
      <w:r w:rsidRPr="003A15D0">
        <w:rPr>
          <w:rFonts w:eastAsia="Times New Roman" w:cs="Times New Roman"/>
          <w:color w:val="000000"/>
          <w:szCs w:val="24"/>
          <w:u w:val="single"/>
          <w:lang w:eastAsia="ru-RU"/>
        </w:rPr>
        <w:t>455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     утверждении      Положения       Центра  </w:t>
      </w:r>
    </w:p>
    <w:p w:rsidR="003A15D0" w:rsidRPr="003A15D0" w:rsidRDefault="003A15D0" w:rsidP="003A15D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тестирования    по      выполнению    видов  </w:t>
      </w:r>
    </w:p>
    <w:p w:rsidR="003A15D0" w:rsidRPr="003A15D0" w:rsidRDefault="003A15D0" w:rsidP="003A15D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испытаний (тестов), нормативов, требований</w:t>
      </w:r>
    </w:p>
    <w:p w:rsidR="003A15D0" w:rsidRPr="003A15D0" w:rsidRDefault="003A15D0" w:rsidP="003A15D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    оценке    уровня    знаний   и    умений   </w:t>
      </w:r>
      <w:proofErr w:type="gramStart"/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области физической   культуры и спорта </w:t>
      </w:r>
      <w:proofErr w:type="gramStart"/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3A15D0" w:rsidRPr="003A15D0" w:rsidRDefault="003A15D0" w:rsidP="003A15D0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Усть-Большерецком муниципальном </w:t>
      </w:r>
      <w:proofErr w:type="gramStart"/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районе</w:t>
      </w:r>
      <w:proofErr w:type="gramEnd"/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   </w:t>
      </w: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 В соответствии с Указом Президента Российской Федерации от 24.03.2014 № 172 «О Всероссийском физкультурно-спортивном комплексе «Готов к труду и обороне» (ГТО)», Планом мероприятий по поэтапному внедрению Всероссийского физкультурно-спортивного комплекса «Готов к труду и обороне» (ГТО) в Камчатском крае, утвержденным 17 июня 2014 года Губернатором Камчатского края, Администрация Усть-Большерецкого муниципального района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1. Наделить полномочиями Муниципального Центра тестирования по выполнению видов испытаний (тестов), нормативов, требований к оценке уровня знаний и умений в области физической культуры и спорта в Усть – Большерецком муниципальном районе (далее по тексту – Центр тестирования) муниципальное бюджетное образовательное учреждение дополнительного образования детей Усть-</w:t>
      </w:r>
      <w:proofErr w:type="spell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Большерецкая</w:t>
      </w:r>
      <w:proofErr w:type="spell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детско-юношеская спортивная школа.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 Назначить руководителем 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Центра тестирования директора муниципального бюджетного образовательного учреждения дополнительного образования детей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Усть-</w:t>
      </w:r>
      <w:proofErr w:type="spell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Большерецкая</w:t>
      </w:r>
      <w:proofErr w:type="spell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детско-юношеская спортивная школа Задорожного Павла Эдуардовича.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3. Назначить членами судейской коллегии Муниципального Центра тестирования Рязанцеву Эльвиру Сергеевну, Ким Наталью Алексеевну, Ким Геннадия Николаевича, Максимова Андрея Анатольевича, Рожкова Дмитрия Юрьевича, главным судьей судейской коллегии Задорожного Павла Эдуардовича.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 Утвердить Положение о Муниципальном Центре тестирования по выполнению видов испытаний (тестов), нормативов, требований к оценке </w:t>
      </w: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уровня знаний и умений в области физической культуры и спорта 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 согласно приложению.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5. Руководителю Центра тестирования утвердить в срок до 2016 года места тестирования на базе действующих спортивных объектов и образовательных организаций Усть-Большерецкого муниципального района.</w:t>
      </w:r>
    </w:p>
    <w:p w:rsidR="003A15D0" w:rsidRPr="003A15D0" w:rsidRDefault="003A15D0" w:rsidP="003A15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Pr="003A15D0">
        <w:rPr>
          <w:rFonts w:eastAsia="Times New Roman" w:cs="Times New Roman"/>
          <w:color w:val="000000"/>
          <w:szCs w:val="24"/>
          <w:lang w:eastAsia="ru-RU"/>
        </w:rPr>
        <w:t>. </w:t>
      </w: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 – Большерецкого муниципального района в информационно – телекоммуникационной сети «Интернет».</w:t>
      </w:r>
    </w:p>
    <w:p w:rsidR="003A15D0" w:rsidRPr="003A15D0" w:rsidRDefault="003A15D0" w:rsidP="003A15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7. Настоящее постановление вступает в силу после дня его официального опубликования.</w:t>
      </w:r>
    </w:p>
    <w:p w:rsidR="003A15D0" w:rsidRPr="003A15D0" w:rsidRDefault="003A15D0" w:rsidP="003A15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 оставляю за собой.</w:t>
      </w:r>
    </w:p>
    <w:p w:rsidR="003A15D0" w:rsidRPr="003A15D0" w:rsidRDefault="003A15D0" w:rsidP="003A15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Администрации</w:t>
      </w:r>
    </w:p>
    <w:p w:rsidR="003A15D0" w:rsidRPr="003A15D0" w:rsidRDefault="003A15D0" w:rsidP="003A15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3A15D0" w:rsidRPr="003A15D0" w:rsidRDefault="003A15D0" w:rsidP="003A15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 </w:t>
      </w:r>
      <w:proofErr w:type="spell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В.И.Логинов</w:t>
      </w:r>
      <w:proofErr w:type="spellEnd"/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3A15D0">
        <w:rPr>
          <w:rFonts w:ascii="Arial" w:eastAsia="Times New Roman" w:hAnsi="Arial" w:cs="Arial"/>
          <w:color w:val="000000"/>
          <w:sz w:val="22"/>
          <w:lang w:eastAsia="ru-RU"/>
        </w:rPr>
        <w:br w:type="textWrapping" w:clear="all"/>
      </w: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Default="003A15D0" w:rsidP="003A15D0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к постановлению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Администрации Усть – Большерецкого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муниципального района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от _________________ №____________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О муниципальном Центре тестирования по выполнению видов испытаний (тестов), нормативов, требований к оценке уровня знаний и умений в области физической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культуры и спорта </w:t>
      </w:r>
      <w:proofErr w:type="gramStart"/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proofErr w:type="gramEnd"/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gramStart"/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Усть-Большерецком</w:t>
      </w:r>
      <w:proofErr w:type="gramEnd"/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 муниципальном районе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3A15D0" w:rsidRPr="003A15D0" w:rsidRDefault="003A15D0" w:rsidP="003A15D0">
      <w:pPr>
        <w:numPr>
          <w:ilvl w:val="0"/>
          <w:numId w:val="1"/>
        </w:numPr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A15D0" w:rsidRPr="003A15D0" w:rsidRDefault="003A15D0" w:rsidP="003A15D0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1.1. 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3309).</w:t>
      </w:r>
      <w:proofErr w:type="gramEnd"/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 1.2.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numPr>
          <w:ilvl w:val="0"/>
          <w:numId w:val="2"/>
        </w:numPr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и задачи Центра тестирования</w:t>
      </w:r>
    </w:p>
    <w:p w:rsidR="003A15D0" w:rsidRPr="003A15D0" w:rsidRDefault="003A15D0" w:rsidP="003A15D0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 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ГТО,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 2.2. Задачами Центра тестирования являются: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0" w:name="sub_1617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1)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  <w:bookmarkEnd w:id="0"/>
      <w:proofErr w:type="gramEnd"/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2)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2.3. Основными видами деятельности Центра тестирования являются: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1) Проведение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2) Создание условий и оказание консультационной и методической помощи населению, спортивным, общественным и иным организациям в подготовке к выполнению государственных требований;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ascii="Arial" w:eastAsia="Times New Roman" w:hAnsi="Arial" w:cs="Arial"/>
          <w:color w:val="000000"/>
          <w:sz w:val="22"/>
          <w:lang w:eastAsia="ru-RU"/>
        </w:rPr>
        <w:t>               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3)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 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Министерства спорта России от 29.08.2014 г. № 739 (зарегистрирован в Министерстве юстиции Российской Федерации 2 августа 2014 года регистрационный №35050) (далее - Порядок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организации и проведения тестирования);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4) Ведение учета результатов тестирования участников показанных  в местах тестирования,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5)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6)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календарный план физкультурных мероприятий и спортивных мероприятий Камчатского края, Усть – Большерецкого муниципального района;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7) Взаимодействие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проведения мероприятий комплекса ГТО;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8)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9) Обеспечение судейства мероприятий по тестированию населения.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2.4. Для организации тестирования в Усть-Большерецком </w:t>
      </w:r>
      <w:proofErr w:type="gramStart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организуется выездная комиссия Муниципального Центра тестирования.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Взаимодействие сторон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3.1. Центр тестирования имеет право: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1) Допускать участников тестирования и 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2) Запрашивать у участников тестирования, органов местного самоуправления, органов государственной власти Усть-Большерецкого муниципального района и получать необходимую для его деятельности информацию;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3) Вносить предложения по совершенствованию структуры и содержания государственных требований комплекса ГТО;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4) Привлекать волонтеров для организации процесса тестирования граждан.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 3.2. Центр тестирования обязан: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1)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 2)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numPr>
          <w:ilvl w:val="0"/>
          <w:numId w:val="3"/>
        </w:numPr>
        <w:spacing w:after="0" w:line="240" w:lineRule="auto"/>
        <w:ind w:left="670" w:firstLine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3A15D0" w:rsidRPr="003A15D0" w:rsidRDefault="003A15D0" w:rsidP="003A15D0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 4.1. Материально-техническое обеспечение Центров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         4.2. Муниципальный Центр тестирования 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Default="003A15D0" w:rsidP="003A15D0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к Положению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«О муниципальном Центре тестирования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по выполнению видов испытаний (тестов), нормативов,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требований к оценке уровня знаний и умений в области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 xml:space="preserve">физической культуры и спорта </w:t>
      </w:r>
      <w:proofErr w:type="gramStart"/>
      <w:r w:rsidRPr="003A15D0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3A15D0">
        <w:rPr>
          <w:rFonts w:eastAsia="Times New Roman" w:cs="Times New Roman"/>
          <w:color w:val="000000"/>
          <w:szCs w:val="24"/>
          <w:lang w:eastAsia="ru-RU"/>
        </w:rPr>
        <w:t xml:space="preserve"> Усть-Большерецком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 xml:space="preserve">муниципальном </w:t>
      </w:r>
      <w:proofErr w:type="gramStart"/>
      <w:r w:rsidRPr="003A15D0">
        <w:rPr>
          <w:rFonts w:eastAsia="Times New Roman" w:cs="Times New Roman"/>
          <w:color w:val="000000"/>
          <w:szCs w:val="24"/>
          <w:lang w:eastAsia="ru-RU"/>
        </w:rPr>
        <w:t>районе</w:t>
      </w:r>
      <w:proofErr w:type="gramEnd"/>
      <w:r w:rsidRPr="003A15D0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3A15D0">
        <w:rPr>
          <w:rFonts w:eastAsia="Times New Roman" w:cs="Times New Roman"/>
          <w:color w:val="000000"/>
          <w:szCs w:val="24"/>
          <w:lang w:eastAsia="ru-RU"/>
        </w:rPr>
        <w:t>от _________________ №____________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Виды испытаний комплекса ГТО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 зависимости от ступеней</w:t>
      </w:r>
    </w:p>
    <w:p w:rsidR="003A15D0" w:rsidRPr="003A15D0" w:rsidRDefault="003A15D0" w:rsidP="003A15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15D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1394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636"/>
        <w:gridCol w:w="343"/>
        <w:gridCol w:w="330"/>
        <w:gridCol w:w="343"/>
        <w:gridCol w:w="330"/>
        <w:gridCol w:w="343"/>
        <w:gridCol w:w="330"/>
        <w:gridCol w:w="366"/>
        <w:gridCol w:w="330"/>
        <w:gridCol w:w="366"/>
        <w:gridCol w:w="330"/>
        <w:gridCol w:w="343"/>
        <w:gridCol w:w="355"/>
        <w:gridCol w:w="343"/>
        <w:gridCol w:w="355"/>
        <w:gridCol w:w="343"/>
        <w:gridCol w:w="355"/>
        <w:gridCol w:w="343"/>
        <w:gridCol w:w="355"/>
        <w:gridCol w:w="343"/>
        <w:gridCol w:w="355"/>
        <w:gridCol w:w="343"/>
        <w:gridCol w:w="355"/>
        <w:gridCol w:w="1656"/>
      </w:tblGrid>
      <w:tr w:rsidR="003A15D0" w:rsidRPr="003A15D0" w:rsidTr="003A15D0"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испытания (тест)</w:t>
            </w:r>
          </w:p>
        </w:tc>
        <w:tc>
          <w:tcPr>
            <w:tcW w:w="759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Места тестирования</w:t>
            </w:r>
          </w:p>
        </w:tc>
      </w:tr>
      <w:tr w:rsidR="003A15D0" w:rsidRPr="003A15D0" w:rsidTr="003A1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IX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8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Подтягивание из виса на высокой перекладине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физкультурно-спортивного объекта № 1</w:t>
            </w:r>
          </w:p>
        </w:tc>
      </w:tr>
      <w:tr w:rsidR="003A15D0" w:rsidRPr="003A15D0" w:rsidTr="003A15D0">
        <w:trPr>
          <w:trHeight w:val="42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Подтягивание из виса лежа на низкой перекладине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Сгибание - разгибание рук в упоре лежа на полу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36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6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Сгибание - разгибание рук в упоре лежа о сиденье стула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стоя с прямыми ногами на полу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35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(раз за 1 мин)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лежа на спине (раз, </w:t>
            </w: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 времени)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31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Рывок гири 16 кг (раз)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36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Метание теннисного мяча в цель (дистанция 6 м, раз)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28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Челночный бег 3х 10 м (с)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Прыжок в длину с места толчком двумя ногами (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физкультурно-спортивного объекта № 2</w:t>
            </w:r>
          </w:p>
        </w:tc>
      </w:tr>
      <w:tr w:rsidR="003A15D0" w:rsidRPr="003A15D0" w:rsidTr="003A15D0">
        <w:trPr>
          <w:trHeight w:val="36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Прыжок в длину с разбега (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Метание мяча (150 г)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Метание спортивного снаряда (500 г)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Метание спортивного снаряда (700 г)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30 м (с)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60 м (с)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100 м (с)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1000 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39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1500 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2000 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3000 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1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2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3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4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Скандинавская ходьба на 2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Скандинавская ходьба на 3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Скандинавская ходьба на 4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лыжах 1км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физкультурно-спортивного объекта № 3</w:t>
            </w:r>
          </w:p>
        </w:tc>
      </w:tr>
      <w:tr w:rsidR="003A15D0" w:rsidRPr="003A15D0" w:rsidTr="003A15D0">
        <w:trPr>
          <w:trHeight w:val="270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лыжах 2км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лыжах 3км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Бег на лыжах 5км (мин, с)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2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3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4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1 км</w:t>
            </w:r>
          </w:p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1,5 км 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2 км  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Смешанное передвижение на 3 км  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Кросс на 2 км 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2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Кросс на 3 км 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Кросс на 5 км по пересеченной местности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36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Плавание без учета времени, 10 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физкультурно-спортивного объекта № 4</w:t>
            </w:r>
          </w:p>
        </w:tc>
      </w:tr>
      <w:tr w:rsidR="003A15D0" w:rsidRPr="003A15D0" w:rsidTr="003A15D0">
        <w:trPr>
          <w:trHeight w:val="46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Плавание без учета времени, 15 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1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Плавание без учета времени, 25 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40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Плавание на 50 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85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сидя или стоя с опорой локтей о стол или стойку, </w:t>
            </w: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дистанция 5 м (мишень № 8, очки)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физкультурно-спортивного объекта № 5</w:t>
            </w:r>
          </w:p>
        </w:tc>
      </w:tr>
      <w:tr w:rsidR="003A15D0" w:rsidRPr="003A15D0" w:rsidTr="003A15D0">
        <w:trPr>
          <w:trHeight w:val="738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Стрельба из электронного оружия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934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10 м (мишень     № 8, очки)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693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Стрельба из электронного оружия из </w:t>
            </w:r>
            <w:proofErr w:type="gramStart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57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Туристский поход с проверкой туристских навыков на 5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физкультурно-спортивного объекта № 6</w:t>
            </w:r>
          </w:p>
        </w:tc>
      </w:tr>
      <w:tr w:rsidR="003A15D0" w:rsidRPr="003A15D0" w:rsidTr="003A15D0">
        <w:trPr>
          <w:trHeight w:val="555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Туристский поход с проверкой туристских навыков на 10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549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Туристский поход с проверкой туристских навыков на 15 км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3A15D0" w:rsidRPr="003A15D0" w:rsidTr="003A15D0">
        <w:trPr>
          <w:trHeight w:val="557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D0" w:rsidRPr="003A15D0" w:rsidRDefault="003A15D0" w:rsidP="003A15D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A15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Компьютерный класс</w:t>
            </w:r>
          </w:p>
        </w:tc>
      </w:tr>
    </w:tbl>
    <w:p w:rsidR="0073488C" w:rsidRPr="003A15D0" w:rsidRDefault="0073488C" w:rsidP="003A15D0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_GoBack"/>
      <w:bookmarkEnd w:id="1"/>
    </w:p>
    <w:sectPr w:rsidR="0073488C" w:rsidRPr="003A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FB"/>
    <w:multiLevelType w:val="multilevel"/>
    <w:tmpl w:val="F23C7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756A0"/>
    <w:multiLevelType w:val="multilevel"/>
    <w:tmpl w:val="0B66A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75B7"/>
    <w:multiLevelType w:val="multilevel"/>
    <w:tmpl w:val="941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6"/>
    <w:rsid w:val="003A15D0"/>
    <w:rsid w:val="0073488C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15D0"/>
  </w:style>
  <w:style w:type="paragraph" w:styleId="a3">
    <w:name w:val="Normal (Web)"/>
    <w:basedOn w:val="a"/>
    <w:uiPriority w:val="99"/>
    <w:unhideWhenUsed/>
    <w:rsid w:val="003A15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spacing">
    <w:name w:val="nospacing"/>
    <w:basedOn w:val="a"/>
    <w:rsid w:val="003A15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15D0"/>
  </w:style>
  <w:style w:type="paragraph" w:styleId="a3">
    <w:name w:val="Normal (Web)"/>
    <w:basedOn w:val="a"/>
    <w:uiPriority w:val="99"/>
    <w:unhideWhenUsed/>
    <w:rsid w:val="003A15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spacing">
    <w:name w:val="nospacing"/>
    <w:basedOn w:val="a"/>
    <w:rsid w:val="003A15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</Words>
  <Characters>13223</Characters>
  <Application>Microsoft Office Word</Application>
  <DocSecurity>0</DocSecurity>
  <Lines>110</Lines>
  <Paragraphs>31</Paragraphs>
  <ScaleCrop>false</ScaleCrop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2019-10-15T05:15:00Z</dcterms:created>
  <dcterms:modified xsi:type="dcterms:W3CDTF">2019-10-15T05:16:00Z</dcterms:modified>
</cp:coreProperties>
</file>