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9B2060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9B2060">
        <w:rPr>
          <w:rFonts w:eastAsia="Times New Roman" w:cs="Times New Roman"/>
          <w:color w:val="000000"/>
          <w:szCs w:val="24"/>
          <w:lang w:eastAsia="ru-RU"/>
        </w:rPr>
        <w:t> О С Т А Н О В Л Е Н И Е</w:t>
      </w:r>
    </w:p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АДМИНИСТРАЦИИ  УСТЬ-БОЛЬШЕРЕЦКОГО  МУНИЦИПАЛЬНОГО  РАЙОНА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от 16.12.2015   № 555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Об утверждении состава комиссии и Положения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о комиссии по установлению размера выплат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стимулирующего характера руководителям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муниципальных образовательных организаций,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подведомственных</w:t>
      </w:r>
      <w:proofErr w:type="gramEnd"/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 управлению образования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муниципального района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                     (см. постановление от </w:t>
      </w:r>
      <w:hyperlink r:id="rId5" w:tgtFrame="_blank" w:history="1">
        <w:r w:rsidRPr="009B2060">
          <w:rPr>
            <w:rFonts w:eastAsia="Times New Roman" w:cs="Times New Roman"/>
            <w:color w:val="0000FF"/>
            <w:szCs w:val="24"/>
            <w:lang w:eastAsia="ru-RU"/>
          </w:rPr>
          <w:t>03.02.2017 № 22</w:t>
        </w:r>
      </w:hyperlink>
      <w:r w:rsidRPr="009B2060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6" w:tgtFrame="_blank" w:history="1">
        <w:r w:rsidRPr="009B2060">
          <w:rPr>
            <w:rFonts w:eastAsia="Times New Roman" w:cs="Times New Roman"/>
            <w:color w:val="0000FF"/>
            <w:szCs w:val="24"/>
            <w:lang w:eastAsia="ru-RU"/>
          </w:rPr>
          <w:t>07.03.2017 № 65</w:t>
        </w:r>
      </w:hyperlink>
      <w:r w:rsidRPr="009B2060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7" w:tgtFrame="_blank" w:history="1">
        <w:r w:rsidRPr="009B2060">
          <w:rPr>
            <w:rFonts w:eastAsia="Times New Roman" w:cs="Times New Roman"/>
            <w:color w:val="0000FF"/>
            <w:szCs w:val="24"/>
            <w:lang w:eastAsia="ru-RU"/>
          </w:rPr>
          <w:t>26.12.2017 № 542</w:t>
        </w:r>
      </w:hyperlink>
      <w:r w:rsidRPr="009B2060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8" w:tgtFrame="_blank" w:history="1">
        <w:r w:rsidRPr="009B2060">
          <w:rPr>
            <w:rFonts w:eastAsia="Times New Roman" w:cs="Times New Roman"/>
            <w:color w:val="0000FF"/>
            <w:szCs w:val="24"/>
            <w:lang w:eastAsia="ru-RU"/>
          </w:rPr>
          <w:t>14.05.2018 № 189</w:t>
        </w:r>
      </w:hyperlink>
      <w:r w:rsidRPr="009B2060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9B2060" w:rsidRPr="009B2060" w:rsidRDefault="009B2060" w:rsidP="009B20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9B2060">
        <w:rPr>
          <w:rFonts w:ascii="Arial" w:eastAsia="Times New Roman" w:hAnsi="Arial" w:cs="Arial"/>
          <w:color w:val="000000"/>
          <w:szCs w:val="24"/>
          <w:lang w:eastAsia="ru-RU"/>
        </w:rPr>
        <w:t>В связи с оптимизацией и сведением к минимуму неэффективного расходования средств бюджетов всех уровней, поступающих в муниципальные образовательные организации Усть-Большерецкого муниципального района и в целях дальнейшего совершенствования оплаты труда руководителей муниципальных образовательных организаций, Администрация Усть-Большерецкого муниципального района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1. Утвердить состав комиссии по установлению выплат стимулирующего характера руководителям муниципальных образовательных организаций, подведомственных управлению образования Администрации Усть-Большерецкого муниципального района согласно Приложению № 1.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2. Утвердить Положение о комиссии по установлению выплат стимулирующего характера руководителям муниципальных образовательных организаций, подведомственных управлению образования Администрации Усть-Большерецкого муниципального района согласно Приложению № 2.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 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сети «Интернет».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5. Признать утратившим силу постановление Администрации Усть-Большерецкого муниципального района от </w:t>
      </w:r>
      <w:hyperlink r:id="rId9" w:tgtFrame="_blank" w:history="1">
        <w:r w:rsidRPr="009B2060">
          <w:rPr>
            <w:rFonts w:eastAsia="Times New Roman" w:cs="Times New Roman"/>
            <w:color w:val="0000FF"/>
            <w:szCs w:val="24"/>
            <w:lang w:eastAsia="ru-RU"/>
          </w:rPr>
          <w:t>23.12.2014 года № 571</w:t>
        </w:r>
      </w:hyperlink>
      <w:r w:rsidRPr="009B2060">
        <w:rPr>
          <w:rFonts w:eastAsia="Times New Roman" w:cs="Times New Roman"/>
          <w:color w:val="000000"/>
          <w:szCs w:val="24"/>
          <w:lang w:eastAsia="ru-RU"/>
        </w:rPr>
        <w:t> «Об утверждении состава комиссии и Положения о комиссии по установлению размера выплат стимулирующего характера руководителям муниципальных образовательных организаций, подведомственных управлению образования Администрации Усть-Большерецкого муниципального района».</w:t>
      </w:r>
    </w:p>
    <w:p w:rsid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6. Контроль над исполнением настоящего постановления возложить на руководителя управления образования Администрации Усть-Большерецкого муниципального района.</w:t>
      </w: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9B2060">
        <w:rPr>
          <w:rFonts w:eastAsia="Times New Roman" w:cs="Times New Roman"/>
          <w:color w:val="000000"/>
          <w:szCs w:val="24"/>
          <w:lang w:eastAsia="ru-RU"/>
        </w:rPr>
        <w:lastRenderedPageBreak/>
        <w:t>И.о</w:t>
      </w:r>
      <w:proofErr w:type="spellEnd"/>
      <w:r w:rsidRPr="009B2060">
        <w:rPr>
          <w:rFonts w:eastAsia="Times New Roman" w:cs="Times New Roman"/>
          <w:color w:val="000000"/>
          <w:szCs w:val="24"/>
          <w:lang w:eastAsia="ru-RU"/>
        </w:rPr>
        <w:t>. Главы Администрации</w:t>
      </w:r>
    </w:p>
    <w:p w:rsidR="009B2060" w:rsidRPr="009B2060" w:rsidRDefault="009B2060" w:rsidP="009B20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9B2060" w:rsidRPr="009B2060" w:rsidRDefault="009B2060" w:rsidP="009B206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В.И. Логинов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Default="009B2060" w:rsidP="009B206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№1 к постановлению Администрации</w:t>
      </w:r>
    </w:p>
    <w:p w:rsidR="009B2060" w:rsidRPr="009B2060" w:rsidRDefault="009B2060" w:rsidP="009B206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9B2060" w:rsidRPr="009B2060" w:rsidRDefault="009B2060" w:rsidP="009B206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от 16.12.2015 № 555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Состав</w:t>
      </w:r>
    </w:p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комиссии по установлению размера выплат стимулирующего характера руководителям муниципальных образовательных организаций, подведомственных</w:t>
      </w:r>
    </w:p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управлению образования Администрации Усть-Большерецкого муниципального района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662"/>
      </w:tblGrid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Логинов В.И.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заместитель Главы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Администрации Усть-Большерецкого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муниципального района –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председатель комиссии.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Васильева И.И.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руководитель управления образования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Администрации Усть-Большерецкого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муниципального района –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9B2060">
              <w:rPr>
                <w:rFonts w:eastAsia="Times New Roman" w:cs="Times New Roman"/>
                <w:szCs w:val="24"/>
                <w:lang w:eastAsia="ru-RU"/>
              </w:rPr>
              <w:t>Долгушина</w:t>
            </w:r>
            <w:proofErr w:type="spellEnd"/>
            <w:r w:rsidRPr="009B2060">
              <w:rPr>
                <w:rFonts w:eastAsia="Times New Roman" w:cs="Times New Roman"/>
                <w:szCs w:val="24"/>
                <w:lang w:eastAsia="ru-RU"/>
              </w:rPr>
              <w:t> В.Н.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методист МБОУ ДОД Усть-Большерецкий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РДДТ – секретарь комиссии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         Члены комиссии: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Крупина Е.А.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директор МБОУ Усть-</w:t>
            </w:r>
            <w:proofErr w:type="spellStart"/>
            <w:r w:rsidRPr="009B2060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9B2060">
              <w:rPr>
                <w:rFonts w:eastAsia="Times New Roman" w:cs="Times New Roman"/>
                <w:szCs w:val="24"/>
                <w:lang w:eastAsia="ru-RU"/>
              </w:rPr>
              <w:t> СОШ №2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9B2060">
              <w:rPr>
                <w:rFonts w:eastAsia="Times New Roman" w:cs="Times New Roman"/>
                <w:szCs w:val="24"/>
                <w:lang w:eastAsia="ru-RU"/>
              </w:rPr>
              <w:t>Пархомец</w:t>
            </w:r>
            <w:proofErr w:type="spellEnd"/>
            <w:r w:rsidRPr="009B2060">
              <w:rPr>
                <w:rFonts w:eastAsia="Times New Roman" w:cs="Times New Roman"/>
                <w:szCs w:val="24"/>
                <w:lang w:eastAsia="ru-RU"/>
              </w:rPr>
              <w:t> П.П.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директор МБОУ </w:t>
            </w:r>
            <w:proofErr w:type="spellStart"/>
            <w:r w:rsidRPr="009B2060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9B2060">
              <w:rPr>
                <w:rFonts w:eastAsia="Times New Roman" w:cs="Times New Roman"/>
                <w:szCs w:val="24"/>
                <w:lang w:eastAsia="ru-RU"/>
              </w:rPr>
              <w:t> СОШ №7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9B2060">
              <w:rPr>
                <w:rFonts w:eastAsia="Times New Roman" w:cs="Times New Roman"/>
                <w:szCs w:val="24"/>
                <w:lang w:eastAsia="ru-RU"/>
              </w:rPr>
              <w:t>Гутенева</w:t>
            </w:r>
            <w:proofErr w:type="spellEnd"/>
            <w:r w:rsidRPr="009B2060">
              <w:rPr>
                <w:rFonts w:eastAsia="Times New Roman" w:cs="Times New Roman"/>
                <w:szCs w:val="24"/>
                <w:lang w:eastAsia="ru-RU"/>
              </w:rPr>
              <w:t> Н.С.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-заведующая МБДОУ Детский сад «Чебурашка» комбинированного вида (по согласованию)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Колодкина Е.А.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директор МБОУ ДОД Усть-Большерецкий РДДТ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9B2060" w:rsidRPr="009B2060" w:rsidTr="009B2060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          </w:t>
            </w:r>
            <w:proofErr w:type="spellStart"/>
            <w:r w:rsidRPr="009B2060">
              <w:rPr>
                <w:rFonts w:eastAsia="Times New Roman" w:cs="Times New Roman"/>
                <w:szCs w:val="24"/>
                <w:lang w:eastAsia="ru-RU"/>
              </w:rPr>
              <w:t>Изофатенко</w:t>
            </w:r>
            <w:proofErr w:type="spellEnd"/>
            <w:r w:rsidRPr="009B2060">
              <w:rPr>
                <w:rFonts w:eastAsia="Times New Roman" w:cs="Times New Roman"/>
                <w:szCs w:val="24"/>
                <w:lang w:eastAsia="ru-RU"/>
              </w:rPr>
              <w:t> Л.П.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- гл. экономист централизованной бухгалтерии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управления образования Администрации</w:t>
            </w:r>
          </w:p>
          <w:p w:rsidR="009B2060" w:rsidRPr="009B2060" w:rsidRDefault="009B2060" w:rsidP="009B20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2060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</w:t>
            </w:r>
          </w:p>
        </w:tc>
      </w:tr>
    </w:tbl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№2 к постановлению Администрации</w:t>
      </w:r>
    </w:p>
    <w:p w:rsidR="009B2060" w:rsidRPr="009B2060" w:rsidRDefault="009B2060" w:rsidP="009B206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9B2060" w:rsidRPr="009B2060" w:rsidRDefault="009B2060" w:rsidP="009B206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от 16.12.2015 № 555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9B2060" w:rsidRPr="009B2060" w:rsidRDefault="009B2060" w:rsidP="009B20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о комиссии по установлению размера выплат стимулирующего характера руководителям муниципальных образовательных организации, подведомственных управлению образования Администрации Усть-Большерецкого муниципального района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left="709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1. Общие положения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1.1. Комиссия по установлению, размера выплат стимулирующего характера руководителям муниципальных образовательных организаций подведомственных управлению образования Администрации Уст</w:t>
      </w:r>
      <w:proofErr w:type="gramStart"/>
      <w:r w:rsidRPr="009B2060">
        <w:rPr>
          <w:rFonts w:eastAsia="Times New Roman" w:cs="Times New Roman"/>
          <w:color w:val="000000"/>
          <w:szCs w:val="24"/>
          <w:lang w:eastAsia="ru-RU"/>
        </w:rPr>
        <w:t>ь-</w:t>
      </w:r>
      <w:proofErr w:type="gramEnd"/>
      <w:r w:rsidRPr="009B2060">
        <w:rPr>
          <w:rFonts w:eastAsia="Times New Roman" w:cs="Times New Roman"/>
          <w:color w:val="000000"/>
          <w:szCs w:val="24"/>
          <w:lang w:eastAsia="ru-RU"/>
        </w:rPr>
        <w:t> Большерецкого муниципального района (далее - комиссия) создается при управлении образования Администрации Усть-</w:t>
      </w:r>
      <w:proofErr w:type="spellStart"/>
      <w:r w:rsidRPr="009B2060">
        <w:rPr>
          <w:rFonts w:eastAsia="Times New Roman" w:cs="Times New Roman"/>
          <w:color w:val="000000"/>
          <w:szCs w:val="24"/>
          <w:lang w:eastAsia="ru-RU"/>
        </w:rPr>
        <w:t>Болынерецкого</w:t>
      </w:r>
      <w:proofErr w:type="spellEnd"/>
      <w:r w:rsidRPr="009B2060">
        <w:rPr>
          <w:rFonts w:eastAsia="Times New Roman" w:cs="Times New Roman"/>
          <w:color w:val="000000"/>
          <w:szCs w:val="24"/>
          <w:lang w:eastAsia="ru-RU"/>
        </w:rPr>
        <w:t> муниципального района.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1.2. В состав комиссии входят представители Администрации Усть-Большерецкого муниципального района и представители </w:t>
      </w:r>
      <w:proofErr w:type="gramStart"/>
      <w:r w:rsidRPr="009B2060">
        <w:rPr>
          <w:rFonts w:eastAsia="Times New Roman" w:cs="Times New Roman"/>
          <w:color w:val="000000"/>
          <w:szCs w:val="24"/>
          <w:lang w:eastAsia="ru-RU"/>
        </w:rPr>
        <w:t>муниципальных</w:t>
      </w:r>
      <w:proofErr w:type="gramEnd"/>
      <w:r w:rsidRPr="009B2060">
        <w:rPr>
          <w:rFonts w:eastAsia="Times New Roman" w:cs="Times New Roman"/>
          <w:color w:val="000000"/>
          <w:szCs w:val="24"/>
          <w:lang w:eastAsia="ru-RU"/>
        </w:rPr>
        <w:t> образовательных организации района.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1.3. Состав комиссии и порядок ее деятельности утверждаются Администрацией Усть-Большерецкого муниципального района.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1.4. Комиссия руководствуется в своей деятельности действующими нормативными правовыми актами Правительства Российской Федерации, Министерства образования и науки Российской Федерации, Министерства образования и науки Камчатского края, Администрации Усть-Большерецкого муниципального района.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left="709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2. Основной задачей комиссии является: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2.1. Установление размера выплат стимулирующего характера руководителям муниципальных образовательных организаций, подведомственных управлению образования Администрации Усть-Большерецкого муниципального района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2.2. С этой целью комиссия: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2060">
        <w:rPr>
          <w:rFonts w:eastAsia="Times New Roman" w:cs="Times New Roman"/>
          <w:color w:val="000000"/>
          <w:szCs w:val="24"/>
          <w:lang w:eastAsia="ru-RU"/>
        </w:rPr>
        <w:t>1) изучает информацию, предоставленную руководителями муниципальных образовательных организации о творческой, научной, методической руководящей деятельности руководителей муниципальных образовательный организации за определенный период времени.</w:t>
      </w:r>
      <w:proofErr w:type="gramEnd"/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2) изучает аналитические материалы о качестве работы, выполненной руководителями муниципальных образовательных организаций, которые представлены на комиссию.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3) определяет </w:t>
      </w:r>
      <w:proofErr w:type="gramStart"/>
      <w:r w:rsidRPr="009B2060">
        <w:rPr>
          <w:rFonts w:eastAsia="Times New Roman" w:cs="Times New Roman"/>
          <w:color w:val="000000"/>
          <w:szCs w:val="24"/>
          <w:lang w:eastAsia="ru-RU"/>
        </w:rPr>
        <w:t>фактическое</w:t>
      </w:r>
      <w:proofErr w:type="gramEnd"/>
      <w:r w:rsidRPr="009B2060">
        <w:rPr>
          <w:rFonts w:eastAsia="Times New Roman" w:cs="Times New Roman"/>
          <w:color w:val="000000"/>
          <w:szCs w:val="24"/>
          <w:lang w:eastAsia="ru-RU"/>
        </w:rPr>
        <w:t> состояния дел в муниципальных образовательных организациях по итогам года.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left="709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 Порядок работы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3.1. Заседания комиссии проводятся не реже одного раза в год.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3.2. Заседание комиссии является правомочным, если на нем присутствует 2/3 членов комиссии.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3.3. 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членов комиссии. При равенстве голосов председатель комиссии имеет право решающего голоса.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3.4. По итогам заседания комиссии оформляется протокол, который подписывает председательствующий на заседании.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lastRenderedPageBreak/>
        <w:t>3.5. В протоколе устанавливаются размеры выплат стимулирующего характера персонально каждому руководителю муниципальной образовательной организации.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3.6. В случае необходимости комиссия имеет право приглашать на свои заседания любого руководителя муниципальной образовательной организации.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3.7. Каждый руководитель муниципальной образовательной организации вправе присутствовать на заседании комиссии.            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3.8. По итогам заседания комиссии управление образования готовит проект распоряжения Администрации Усть-Большерецкого муниципального района о размере выплат стимулирующего характера конкретно по каждому руководителю муниципальной образовательной организации, которое подписывается Главой Администрации Усть-Большерецкого муниципального района.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3.9. О решениях, принятых комиссией, информируются все руководители муниципальных образовательных организаций.            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2060" w:rsidRPr="009B2060" w:rsidRDefault="009B2060" w:rsidP="009B20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206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4"/>
    <w:rsid w:val="00380C64"/>
    <w:rsid w:val="007C7F38"/>
    <w:rsid w:val="009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639551D-AE81-4D40-B6A1-E67086A3F5E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EE626EA-24CF-49A4-8426-D0B7F66BC6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96A707F-9A6E-4B6D-9CCC-BEF5A9C66D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1AC59FB3-0858-42C0-9685-459A2FEEDB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DBEDE4E-9F08-44B0-8CC9-1B2592A3CB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2019-10-15T22:37:00Z</dcterms:created>
  <dcterms:modified xsi:type="dcterms:W3CDTF">2019-10-15T22:38:00Z</dcterms:modified>
</cp:coreProperties>
</file>