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22" w:rsidRPr="009B7622" w:rsidRDefault="009B7622" w:rsidP="009B7622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ПОСТАНОВЛЕНИЕ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УСТЬ-БОЛЬШЕРЕЦКОГО МУНИЦИПАЛЬНОГО РАЙОНА</w:t>
      </w:r>
      <w:r w:rsidRPr="009B7622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</w:t>
      </w:r>
      <w:r w:rsidRPr="009B7622">
        <w:rPr>
          <w:rFonts w:eastAsia="Times New Roman" w:cs="Times New Roman"/>
          <w:color w:val="000000"/>
          <w:szCs w:val="24"/>
          <w:lang w:eastAsia="ru-RU"/>
        </w:rPr>
        <w:t>от </w:t>
      </w:r>
      <w:r w:rsidRPr="009B7622">
        <w:rPr>
          <w:rFonts w:eastAsia="Times New Roman" w:cs="Times New Roman"/>
          <w:color w:val="000000"/>
          <w:szCs w:val="24"/>
          <w:u w:val="single"/>
          <w:lang w:eastAsia="ru-RU"/>
        </w:rPr>
        <w:t>23 июня 2015 года № 262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 утверждении Административного  регламента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предоставлению      муниципальной     услуги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«Организация  проведения </w:t>
      </w:r>
      <w:proofErr w:type="gramStart"/>
      <w:r w:rsidRPr="009B76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официальных</w:t>
      </w:r>
      <w:proofErr w:type="gramEnd"/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физкультурно-оздоровительных и спортивных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Усть-Большерецкого </w:t>
      </w:r>
      <w:proofErr w:type="gramStart"/>
      <w:r w:rsidRPr="009B76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района»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         </w:t>
      </w:r>
      <w:proofErr w:type="gramStart"/>
      <w:r w:rsidRPr="009B7622">
        <w:rPr>
          <w:rFonts w:eastAsia="Times New Roman" w:cs="Times New Roman"/>
          <w:color w:val="000000"/>
          <w:szCs w:val="24"/>
          <w:lang w:eastAsia="ru-RU"/>
        </w:rPr>
        <w:t>В соответствии с п. 5 ст. 13 Федерального закона № 210-ФЗ от 24.07.2010 г. «Об организации и предоставления государственной (муниципальной услуги», Федеральным законом № 83-ФЗ от 08.05.2010 г. «О внесении изменений в отдельные законодательные акты РФ в связи с совершенствованием правового положения государственных и муниципальных учреждений», с Постановлением Администрации Усть-Большерецкого муниципального района Камчатского края от </w:t>
      </w:r>
      <w:hyperlink r:id="rId6" w:tgtFrame="_blank" w:history="1">
        <w:r w:rsidRPr="009B7622">
          <w:rPr>
            <w:rFonts w:eastAsia="Times New Roman" w:cs="Times New Roman"/>
            <w:color w:val="0000FF"/>
            <w:szCs w:val="24"/>
            <w:lang w:eastAsia="ru-RU"/>
          </w:rPr>
          <w:t>16.04.2012 г. № 170</w:t>
        </w:r>
      </w:hyperlink>
      <w:r w:rsidRPr="009B7622">
        <w:rPr>
          <w:rFonts w:eastAsia="Times New Roman" w:cs="Times New Roman"/>
          <w:color w:val="000000"/>
          <w:szCs w:val="24"/>
          <w:lang w:eastAsia="ru-RU"/>
        </w:rPr>
        <w:t> «Об утверждении Порядка разборки</w:t>
      </w:r>
      <w:proofErr w:type="gramEnd"/>
      <w:r w:rsidRPr="009B7622">
        <w:rPr>
          <w:rFonts w:eastAsia="Times New Roman" w:cs="Times New Roman"/>
          <w:color w:val="000000"/>
          <w:szCs w:val="24"/>
          <w:lang w:eastAsia="ru-RU"/>
        </w:rPr>
        <w:t xml:space="preserve"> и утверждения административных регламентов исполнения муниципальных функций структурными подразделениями Администрации Усть-Большерецкого муниципального района, административных регламентов предоставления муниципальных услуг структурными подразделениями Администрации Усть-Большерецкого муниципального района».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ПОСТАНОВЛЯЕТ: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1. Утвердить Административный регламент по предоставлению муниципальной услуги «Организация проведения официальных физкультурно-оздоровительных и спортивных мероприятий Усть-Большерецкого муниципального района» далее согласно приложению.</w:t>
      </w:r>
    </w:p>
    <w:p w:rsidR="009B7622" w:rsidRPr="009B7622" w:rsidRDefault="009B7622" w:rsidP="009B7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2. Ответственность за реализацию Административного регламента возложить на консультанта управления культуры, молодежи и спорта Администрации Усть-Большерецкого муниципального района </w:t>
      </w:r>
      <w:proofErr w:type="spellStart"/>
      <w:r w:rsidRPr="009B7622">
        <w:rPr>
          <w:rFonts w:eastAsia="Times New Roman" w:cs="Times New Roman"/>
          <w:color w:val="000000"/>
          <w:szCs w:val="24"/>
          <w:lang w:eastAsia="ru-RU"/>
        </w:rPr>
        <w:t>Богуш</w:t>
      </w:r>
      <w:proofErr w:type="spellEnd"/>
      <w:r w:rsidRPr="009B7622">
        <w:rPr>
          <w:rFonts w:eastAsia="Times New Roman" w:cs="Times New Roman"/>
          <w:color w:val="000000"/>
          <w:szCs w:val="24"/>
          <w:lang w:eastAsia="ru-RU"/>
        </w:rPr>
        <w:t xml:space="preserve"> А.И.</w:t>
      </w:r>
    </w:p>
    <w:p w:rsidR="009B7622" w:rsidRPr="009B7622" w:rsidRDefault="009B7622" w:rsidP="009B7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3. Управлению делами Администрации Усть-Большерецкого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Усть – Большерецкого муниципального района в информационно – телекоммуникационной сети «Интернет».</w:t>
      </w:r>
    </w:p>
    <w:p w:rsidR="009B7622" w:rsidRPr="009B7622" w:rsidRDefault="009B7622" w:rsidP="009B7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4. Настоящее постановление вступает в силу после дня его официального опубликования.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 xml:space="preserve">              5. </w:t>
      </w:r>
      <w:proofErr w:type="gramStart"/>
      <w:r w:rsidRPr="009B7622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9B7622">
        <w:rPr>
          <w:rFonts w:eastAsia="Times New Roman" w:cs="Times New Roman"/>
          <w:color w:val="000000"/>
          <w:szCs w:val="24"/>
          <w:lang w:eastAsia="ru-RU"/>
        </w:rPr>
        <w:t xml:space="preserve"> исполнением настоящего постановления оставляю за собой.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Глава Администрации</w:t>
      </w:r>
    </w:p>
    <w:p w:rsidR="009B7622" w:rsidRPr="009B7622" w:rsidRDefault="009B7622" w:rsidP="009B7622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Усть-Большерецкого</w:t>
      </w:r>
    </w:p>
    <w:p w:rsidR="009B7622" w:rsidRPr="009B7622" w:rsidRDefault="009B7622" w:rsidP="009B7622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  К.Ю.Деникеев </w:t>
      </w:r>
    </w:p>
    <w:p w:rsid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br w:type="textWrapping" w:clear="all"/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Приложение к постановлению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Администрации Усть-Большерецкого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от 23.06.2015 № 262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Административный регламент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предоставления муниципальной услуги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«Организация проведения официальных физкультурно-оздоровительных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</w:t>
      </w: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и спортивных - массовых мероприятий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Усть-Большерецкого муниципального района»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numPr>
          <w:ilvl w:val="0"/>
          <w:numId w:val="1"/>
        </w:numPr>
        <w:spacing w:after="0" w:line="240" w:lineRule="auto"/>
        <w:ind w:left="670" w:firstLine="0"/>
        <w:jc w:val="center"/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Общие положения</w:t>
      </w:r>
    </w:p>
    <w:p w:rsidR="009B7622" w:rsidRPr="009B7622" w:rsidRDefault="009B7622" w:rsidP="009B7622">
      <w:pPr>
        <w:spacing w:after="0" w:line="240" w:lineRule="auto"/>
        <w:ind w:left="1080"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1.1.</w:t>
      </w: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Предметом регулирования административного регламента «Организация проведения официальных физкультурно-оздоровительных и спортивно-массовых мероприятий Усть-Большерецкого муниципального района» (далее Административный регламент) являются отношения, возникающие между заявителями и управлением культуры, молодежи и спорта Администрации Усть-Большерецкого муниципального района, связанные с  предоставлением муниципальной услуги «Организация проведения официальных физкультурно-оздоровительных и спортивно-массовых мероприятий Усть-Большерецкого муниципального района».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Административный регламент разработан в целях 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установления порядка предоставления муниципальной услуги 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«Организация проведения официальных физкультурно-оздоровительных и спортивно-массовых мероприятий Усть-Большерецкого муниципального района»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(далее – муниципальная услуга), стандартов предоставления муниципальной услуги, повышения качества информационного обеспечения юридических и физических лиц, регламентации сроков, последовательности действий (административных процедур), при рассмотрении запросов (заявлений) о предоставлении муниципальной услуги.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              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1.2. Заявителями (заинтересованные лица) муниципальной услуги являются юридические и физические лица, общественные организации и объединения.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              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1.3.</w:t>
      </w: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Требования к порядку информирования о предоставлении муниципальной услуги: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1.3.1. 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Информация о предоставлении доступа заявителей муниципальной услуги  размещается:</w:t>
      </w:r>
    </w:p>
    <w:p w:rsidR="009B7622" w:rsidRPr="009B7622" w:rsidRDefault="009B7622" w:rsidP="009B7622">
      <w:pPr>
        <w:spacing w:after="0" w:line="240" w:lineRule="auto"/>
        <w:ind w:left="6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1) на официальном сайте Администрации Усть-Большерецкого муниципального района;</w:t>
      </w:r>
    </w:p>
    <w:p w:rsidR="009B7622" w:rsidRPr="009B7622" w:rsidRDefault="009B7622" w:rsidP="009B7622">
      <w:pPr>
        <w:spacing w:after="0" w:line="240" w:lineRule="auto"/>
        <w:ind w:left="6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2) в государственных информационных системах Камчатского края:</w:t>
      </w:r>
    </w:p>
    <w:p w:rsidR="009B7622" w:rsidRPr="009B7622" w:rsidRDefault="009B7622" w:rsidP="009B7622">
      <w:pPr>
        <w:spacing w:after="0" w:line="240" w:lineRule="auto"/>
        <w:ind w:left="6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          а)  «Реестр государственных и муниципальных услуг (функций) Камчатского края»;</w:t>
      </w:r>
    </w:p>
    <w:p w:rsidR="009B7622" w:rsidRPr="009B7622" w:rsidRDefault="009B7622" w:rsidP="009B7622">
      <w:pPr>
        <w:spacing w:after="0" w:line="240" w:lineRule="auto"/>
        <w:ind w:left="6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б) «Портал государственных и муниципальных услуг (функций) Камчатского края (pgu.kamchatka.gov.ru). 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1.3.2.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Информация о порядке предоставления муниципальной услуги представляется непосредственно в управление культуры, молодежи и спорта Администрации Усть-Большерецкого муниципального района (далее – управление).</w:t>
      </w:r>
    </w:p>
    <w:p w:rsidR="009B7622" w:rsidRPr="009B7622" w:rsidRDefault="009B7622" w:rsidP="009B762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1.3.3. Информация о месте нахождения и графике работы управления, справочные телефоны, адрес официального сайта: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управление культуры, молодежи и спорта Администрации Усть-Большерецкого муниципального района.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Почтовый адрес: 684100, Камчатский край, Усть-Большерецкий район, </w:t>
      </w:r>
      <w:proofErr w:type="spellStart"/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-Большерецк, </w:t>
      </w:r>
      <w:proofErr w:type="spellStart"/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ул.Октябрьская</w:t>
      </w:r>
      <w:proofErr w:type="spellEnd"/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, 14.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Электронный адрес управления: </w:t>
      </w:r>
      <w:hyperlink r:id="rId7" w:history="1">
        <w:r w:rsidRPr="009B7622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kultura_and_sport@mail.ru</w:t>
        </w:r>
      </w:hyperlink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B7622" w:rsidRPr="009B7622" w:rsidRDefault="009B7622" w:rsidP="009B762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Телефон, факс управления: 8 (415–32) 20–034</w:t>
      </w:r>
    </w:p>
    <w:p w:rsidR="009B7622" w:rsidRPr="009B7622" w:rsidRDefault="009B7622" w:rsidP="009B762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Информационные материалы управления размещаются на официальном сайте Администрации Усть-Большерецкого муниципального района </w:t>
      </w:r>
      <w:hyperlink r:id="rId8" w:history="1">
        <w:r w:rsidRPr="009B7622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www.ubmr.ru</w:t>
        </w:r>
      </w:hyperlink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B7622" w:rsidRPr="009B7622" w:rsidRDefault="009B7622" w:rsidP="009B762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График работы управления: с понедельника по четверг с 9.00 до 18.00, в пятницу с 9.00 до 14.30, в предпраздничные дни с 9.00 </w:t>
      </w:r>
      <w:proofErr w:type="gramStart"/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17.00, перерыв на обед с 13.00 до 14.00.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1.3.4. Порядок получения информации заявителями по вопросам предоставления муниципальной услуги.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Формами предоставления Информации о порядке предоставления муниципальной услуги являются: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1) предоставление Информации по запросу заявителя (получателя), поступившему при личном обращении, либо по телефону;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2) предоставление Информации по запросу заявителя (получателя), направленному почтовой связью;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3) предоставления Информации путем публичного информирования.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1.3.5. Предоставление Информации по запросу заявителя (получателя), поступившему при личном обращении, либо по телефону.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При ответах на телефонные звонки и устные обращения, должностные лица 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управления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подробно в вежливой форме информируют заявителей по интересующим их вопросам. 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 xml:space="preserve">              Если должностное лицо, принявшее звонок, не имеет возможности самостоятельно ответить на поставленные вопросы, телефонный звонок должен быть переадресован (переведен) на другое должностное лицо или же обратившемуся заявителю (получателю) 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lastRenderedPageBreak/>
        <w:t>муниципальной услуги должен быть сообщен телефонный номер, по которому можно получить информацию.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</w:t>
      </w:r>
      <w:proofErr w:type="gramStart"/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При личном обращении (по телефону) заявителя (получателя), должностное лицо должно представиться, указать фамилию, имя и отчество, сообщить занимаемую должность, предложить представиться собеседнику, выслушать и уточнить суть вопроса, самостоятельно дать исчерпывающий ответ на заданный лицом вопрос, относящейся к предоставляемой муниципальной услуге, при этом время устной консультации по телефону не должно превышать 20 минут.</w:t>
      </w:r>
      <w:proofErr w:type="gramEnd"/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1.3.6. Предоставление Информации по запросу заявителя (получателя), направленному почтовой связью.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Должностное лицо, которому поручена подготовка информации, осуществляет подготовку ответа в доступной для восприятия заявителем форме, содержание которой максимально полно отражает объем запрашиваемой информации.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В ответе на письменное обращение заявителя (получателя) должностное лицо, осуществляющее подготовку ответа, указывает свою должность, фамилию, имя, отчество, а также номер телефона для справок.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Срок подготовки ответа на письменное обращение, не должен превышать пятнадцати дней с момента регистрации обращения.            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1.3.7. Предоставление Информации путем публичного информирования.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Предоставление Информации путем публичного информирования, осуществляется одним из следующих способов: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1) размещение Информации на специальных информационных стендах;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2) информация в печатных средствах массовой информации;</w:t>
      </w:r>
    </w:p>
    <w:p w:rsidR="009B7622" w:rsidRPr="009B7622" w:rsidRDefault="009B7622" w:rsidP="009B7622">
      <w:pPr>
        <w:spacing w:after="0" w:line="240" w:lineRule="auto"/>
        <w:ind w:left="6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3) через размещение в информационно-телекоммуникационных сетях общего пользования (в том числе в сети Интернет), включая официальный сайт Администрации Усть-Большерецкого муниципального района, 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в государственных информационных системах Камчатского края «Реестр государственных и муниципальных услуг (функций) Камчатского края», «Портал государственных и муниципальных услуг (функций) Камчатского края (pgu.kamchatka.gov.ru). 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1.3.8. На информационных стендах в помещении, предназначенном для приема документов, размещается следующая информация: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1) текст настоящего административного регламента с приложениями;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2) график работы исполнителя муниципальной услуги;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3) перечень документов, необходимых для предоставления муниципальной услуги;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4) порядок обжалования решений, действий или бездействия специалистов, ответственных за предоставление муниципальной услуги.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lastRenderedPageBreak/>
        <w:t>              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numPr>
          <w:ilvl w:val="0"/>
          <w:numId w:val="2"/>
        </w:numPr>
        <w:spacing w:after="0" w:line="240" w:lineRule="auto"/>
        <w:ind w:left="670" w:firstLine="0"/>
        <w:jc w:val="center"/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Стандарт предоставления муниципальной услуги</w:t>
      </w:r>
    </w:p>
    <w:p w:rsidR="009B7622" w:rsidRPr="009B7622" w:rsidRDefault="009B7622" w:rsidP="009B7622">
      <w:pPr>
        <w:spacing w:after="0" w:line="240" w:lineRule="auto"/>
        <w:ind w:left="720"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2.1. Наименование муниципальной услуги «Организация проведения официальных физкультурно-оздоровительных и спортивно-массовых мероприятий Усть-Большерецкого муниципального района».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2.2. Муниципальная услуга предоставляется Администрацией Усть – Большерецкого муниципального района в лице управления культуры, молодежи и спорта Администрации Усть-Большерецкого муници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softHyphen/>
        <w:t>пального района.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 xml:space="preserve">              В процессе предоставления услуги управление взаимодействует </w:t>
      </w:r>
      <w:proofErr w:type="gramStart"/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1) Министерством спорта и молодежной политики Камчатского края;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2) администрациями муниципальных образований Камчатского края;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3) администрациями городских и сельских поселений Усть-Большерецкого  муниципального района;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4) комитетами, управлениями и отделами Администрации Усть-Большерецкого муниципального района;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5) бюджетными, казенными и автономными учреждениями Усть-Большерецкого  муниципального района.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6) другими организациями, учреждениями, предприятиями.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              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2.3.</w:t>
      </w: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Конечным результатом предоставления муниципальной услуги является: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1) проведение физкультурно-оздоровительных и спортивно-массовых мероприятий;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2) обоснованный отказ в предоставлении муниципальной услуги.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              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2.4. Сроки предоставления муниципальной услуги.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Муниципальная услуга предоставляется в течение календарного года.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2.4.1. Порядок и сроки прохождения отдельных административных процедур при предоставлении муниципальной услуги: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1) разработка и утверждение календарного плана официальных физкультурно-оздоровительных и спортивно-массовых мероприятий Усть-Большерецкого муниципального района на соответствующий год – не позднее 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1 декабря (за 30 дней до начала календарного периода);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2) подготовка документов, регламентирующих порядок проведения официальных физкультурно-оздоровительных и спортивно-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lastRenderedPageBreak/>
        <w:t>массовых мероприятий – за 20 календарных дней до начала конкретного мероприятия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              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2.5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Перечень нормативных правовых актов.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Предоставление муниципальной услуги осуществляется в соответствии со следующими нормативными правовыми актами: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1) Конституцией Российской Федерации;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2) 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3) Федеральным законом от 4 декабря 2007 года № 329-ФЗ «О физической культуре и спорте в Российской Федерации»;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4) Постановлением Администрации Усть-Большерецкого муниципального района Камчатского края от </w:t>
      </w:r>
      <w:hyperlink r:id="rId9" w:tgtFrame="_blank" w:history="1">
        <w:r w:rsidRPr="009B7622">
          <w:rPr>
            <w:rFonts w:eastAsia="Times New Roman" w:cs="Times New Roman"/>
            <w:color w:val="0000FF"/>
            <w:sz w:val="28"/>
            <w:szCs w:val="28"/>
            <w:lang w:eastAsia="ru-RU"/>
          </w:rPr>
          <w:t>16.04.12 № 170</w:t>
        </w:r>
      </w:hyperlink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«Об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Усть-Большерецкого муниципального района, административных регламентов предоставления муниципальных услуг структурными подразделениями Администрации Усть-Большерецкого муниципального района;</w:t>
      </w:r>
    </w:p>
    <w:p w:rsidR="009B7622" w:rsidRPr="009B7622" w:rsidRDefault="009B7622" w:rsidP="009B7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5) Постановлением Администрации Усть-Большерецкого муниципального района Камчатского края от 18 ноября 2011 года № 624 «Об утверждении Порядка формирования и ведения реестра (перечня) муниципальных услуг в Администрации Усть-Большерецкого муниципального района;</w:t>
      </w:r>
    </w:p>
    <w:p w:rsidR="009B7622" w:rsidRPr="009B7622" w:rsidRDefault="009B7622" w:rsidP="009B7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6) Положением об управлении культуры, молодежи и спорта Администрации Усть-Большерецкого муниципального района, принятым Решением Думы Усть-Большерецкого муниципального района от 25.12.2006 г. № 130;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              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2.6. Перечень документов, необходимых для предоставления муниципальной услуги.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Заявитель представляет документы в соответствии с конкретным положением о спортивном мероприятии: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1) документ, удостоверяющий личность;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2) заявку (индивидуальную или командную в зависимости от вида соревнований) на участие в спортивном соревновании с отметкой врача об отсутствии медицинских противопоказаний, образец которой прилагается к положению о соревнованиях по конкретному виду спорта;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3) квалификационная книжка спортсмена (по необходимости);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4) документ, подтверждающий судейскую категорию (по необходимости).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Управление не вправе требовать от заявителя представления документов, не предусмотренных настоящим административным регламентом.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ascii="Arial" w:eastAsia="Times New Roman" w:hAnsi="Arial" w:cs="Arial"/>
          <w:color w:val="000000"/>
          <w:szCs w:val="24"/>
          <w:lang w:eastAsia="ru-RU"/>
        </w:rPr>
        <w:t>              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2.6.1. Основанием для отказа в приеме документов, необходимых для предоставления муниципальной услуги, служит 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несоответствие документа предъявляемым требованиям (отсутствие необходимых сведений, подписей, печатей).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B2C2C"/>
          <w:szCs w:val="24"/>
          <w:lang w:eastAsia="ru-RU"/>
        </w:rPr>
        <w:t>              </w:t>
      </w:r>
      <w:r w:rsidRPr="009B7622">
        <w:rPr>
          <w:rFonts w:eastAsia="Times New Roman" w:cs="Times New Roman"/>
          <w:color w:val="1B2C2C"/>
          <w:sz w:val="28"/>
          <w:szCs w:val="28"/>
          <w:lang w:eastAsia="ru-RU"/>
        </w:rPr>
        <w:t>2.7. 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Перечень оснований для приостановления предоставления муниципальной услуги: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1) 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приостановление предоставления муниципальной услуги производится в случае отмены мероприятия или переноса его на другой срок;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2) наличие в представленных документах, требуемых настоящим административным регламентом, исправлений, а также факторов, не позволяющих однозначно истолковать их содержание;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3) нарушение правил и порядка организации и несоблюдение условий проведения мероприятий, предусмотренных положением о проведении мероприятия, иными актами, предусматривающими такой порядок;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4) возникновение обстоятельств непреодолимой силы (форс-мажор).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2.7.1. Действие муниципальной услуги возобновляется в случае устранения обстоятельств, повлекших ее приостановление.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2.8. Исчерпывающий перечень оснований для отказа в предоставлении муниципальной услуги: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1) предоставление неполного комплекта требуемых настоящим административным регламентом документов;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2) предоставление документов, не соответствующих предъявляемым требованиям (отсутствие необходимых сведений, подписей и печатей);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3) не своевременная подача заявки на проведение, а также на участие в мероприятии;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4) потребитель муниципальной услуги находится в состоянии алкогольного или наркотического опьянения;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5) потребитель муниципальной услуги имеет противопоказания к занятиям физической культурой и спортом.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Так же основанием для отказа в предоставлении муниципальной услуги является не устранение заявителем обстоятельств, повлекших ее приостановление.</w:t>
      </w:r>
    </w:p>
    <w:p w:rsidR="009B7622" w:rsidRPr="009B7622" w:rsidRDefault="009B7622" w:rsidP="009B762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       2.9. 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Запрещается требовать предоставления документов и информации, которые находятся в распоряжении структурных подразделений Администрации Усть-Большерецкого муниципального района, предоставляющих муниципальную услугу, либо подведомственных им организаций 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Камчатского края и Усть-Большерецкого муниципального района.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       2.10. 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Запрещается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актами, регулирующими отношения, возникающие в связи с предоставлением муниципальной услуг.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2.11. Предоставление муниципальной услуги осуществляется бесплатно.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              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2.12.Требования к местам предоставления муниципальной услуги.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i/>
          <w:iCs/>
          <w:color w:val="181818"/>
          <w:sz w:val="28"/>
          <w:szCs w:val="28"/>
          <w:lang w:eastAsia="ru-RU"/>
        </w:rPr>
        <w:t>              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2.12.1. Требования к помещениям и открытым площадкам для предоставления муниципальной услуги.</w:t>
      </w:r>
    </w:p>
    <w:p w:rsidR="009B7622" w:rsidRPr="009B7622" w:rsidRDefault="009B7622" w:rsidP="009B76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Помещения управления 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совмещённому освещению жилых и общественных зданий СанПиН 2.2.1/2.1.1.1278-03».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Места ожидания в очереди на приём к специалисту, должны быть оборудованы стульями. Количество мест ожидания определяется исходя из фактической нагрузки и возможностей для их размещения в здании, не менее 1 места на каждого специалиста, ведущего приём граждан.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2.12.2. Требования к размещению и оформлению визуальной, текстовой и мультимедийной информации.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</w:t>
      </w:r>
      <w:proofErr w:type="gramStart"/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На информационных стендах, интернет-сайте размещается следующая обязательная информация: полный почтовый адрес, справочные номера телефонов, график работы соответствующего исполнителя муниципальной услуги; перечень документов, представляемых заявителями; перечень законодательных и иных нормативных правовых актов, регулирующих деятельность по исполнению муниципальной услуги; образцы: заявления, жалобы на действие (бездействие) должностного лица, решение, принимаемое им при исполнении муниципальной услуги.</w:t>
      </w:r>
      <w:proofErr w:type="gramEnd"/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Тексты материалов печатаются удобным для чтения шрифтом, без исправлений.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2.12.3. Требования к оформлению входа в здание.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Здание должно быть оборудовано входом для свободного доступа заявителей в помещение.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2.12.4. Требования к местам для информирования заявителей, получения информации и заполнения необходимых документов.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2.12.5. Требования к местам приёма заявителей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Кабинеты приёма заявителей должны быть оборудованы информационными табличками с указанием: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1) номера кабинета;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lastRenderedPageBreak/>
        <w:t>              2) фамилии, имени, отчества и должности специалиста, осуществляющего предоставление муниципальной услуги.</w:t>
      </w:r>
    </w:p>
    <w:p w:rsidR="009B7622" w:rsidRPr="009B7622" w:rsidRDefault="009B7622" w:rsidP="009B7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2.13. Особенности предоставления информации о предоставлении муниципальной услуги в электронной форме.</w:t>
      </w:r>
    </w:p>
    <w:p w:rsidR="009B7622" w:rsidRPr="009B7622" w:rsidRDefault="009B7622" w:rsidP="009B7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Предоставление информации о предоставлении муниципальной услуги в электронном виде обеспечивает возможность:</w:t>
      </w:r>
    </w:p>
    <w:p w:rsidR="009B7622" w:rsidRPr="009B7622" w:rsidRDefault="009B7622" w:rsidP="009B7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1) подачи запроса, заявления, заявки в электронном виде по электронной почте;</w:t>
      </w:r>
    </w:p>
    <w:p w:rsidR="009B7622" w:rsidRPr="009B7622" w:rsidRDefault="009B7622" w:rsidP="009B7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2) ознакомление заявителя с порядком предоставления муниципальной услуги на официальном сайте Администрации Усть-Большерецкого муниципального района круглосуточно.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3. Состав, последовательность и сроки выполнения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административных процедур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3.1.Последовательность административных процедур.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3.1.1. Предоставление муниципальной услуги включает в себя следующие административные процедуры: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1) разработка и утверждение календарного плана официальных физкультурно-оздоровительных и спортивно-массовых мероприятий на соответствующий календарный год;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2) подготовка документов, регламентирующих порядок проведения официальных физкультурно-оздоровительных и спортивно-массовых мероприятий.</w:t>
      </w:r>
    </w:p>
    <w:p w:rsidR="009B7622" w:rsidRPr="009B7622" w:rsidRDefault="009B7622" w:rsidP="009B7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3) проведение 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физкультурно-оздоровительного или спортивно-массового мероприятия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3.2. Последовательность административных действий (процедур) по исполнению муниципальной услуги отражена в блок – схеме, представленной в приложении № 1 к настоящему административному регламенту.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3.3. Последовательность административной процедуры по разработке и утверждению календарного плана физкультурно-оздоровительных и спортивно-массовых мероприятий на соответствующий календарный год осуществляется в следующем порядке.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Осуществление полномочий начинается с разработки проекта календарного плана физкультурно-оздоровительных и спортивно-массовых мероприятий Усть-Большерецкого муниципального района на соответствующий календарный год (далее календарный план).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Специалист управления, ответственный за составление календарного плана, обеспечивает утверждение плана на соответствующий год – не позднее 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1 декабря (за 30 дней до начала календарного периода).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Специалист управления, в должностные обязанности которого входит разработка проекта плана, несёт персональную ответственность за соблюдение сроков и порядка подготовки документов.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lastRenderedPageBreak/>
        <w:t>              Специалист управления, в должностные обязанности которого входит разработка плана, утверждённый план передаёт заинтересованным лицам, организациям, общественным объединениям.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3.4. Последовательность административных действий (процедур) по подготовке документов, регламентирующих порядок проведения официальных физкультурно-оздоровительных и спортивно-массовых мероприятий.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Подготовка документов регламентирующих порядок проведения официальных физкультурно-оздоровительных и спортивно-массовых мероприятий  начинается не менее чем за 20 календарных дней до начала конкретного мероприятия.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3.4.1. 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Разработка проекта положения о проведении 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официальных физкультурно-оздоровительных и спортивно-массовых мероприятий (далее Положение) осуществляется в следующем порядке.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Основанием для начала процедуры 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разработки и утверждения проекта положения о проведении 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официальных физкультурно-оздоровительных и спортивно-массовых мероприятий является утвержденный календарный план.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На основании утверждённого плана специалист управления не менее чем за 20 календарных дней до начала спортивного мероприятия, предусмотренного планом, разрабатывает и обеспечивает утверждение  проекта положения (регламента) физкультурного мероприятия, спортивно-массового соревнования (далее положение), который должен содержать: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1) план подготовки спортивного мероприятия;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2) порядок обеспечения безопасности при проведении спортивного мероприятия;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3) классификация соревнований по целям и задачам;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4) состав участников данного спортивного мероприятия (квалификация, возраст, рейтинг и др.);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5) условия, определяющие допуск организаций и спортсменов к соревнованиям;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6) численные составы команд (спортсмены, тренеры, специалисты, судьи и др.);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7) дата приезда команд;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8) дата и время заседания судейской коллегии (по необходимости), её состав;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9) дата проведения официальных тренировок (по необходимости);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 xml:space="preserve">        10) расписание стартов по дням с указанием видов программы соревнований и кода спортивной дисциплины в соответствии </w:t>
      </w:r>
      <w:proofErr w:type="gramStart"/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Всероссийским реестром видов спорта;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а) срок подачи заявок;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б) дата и время жеребьёвки;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в) условия проведения (процедура) жеребьевки;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lastRenderedPageBreak/>
        <w:t>              г) условия определения победителей и призёров, а также порядок их награждения в отдельных видах программы соревнований;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д) порядок финансирования спортивного мероприятия;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е) фамилия, имя, отчество должностного лица, ответственного за организацию спортивного мероприятия и содействие обеспечению общественного порядка и общественной безопасности при проведении.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ascii="Verdana" w:eastAsia="Times New Roman" w:hAnsi="Verdana" w:cs="Arial"/>
          <w:color w:val="052635"/>
          <w:sz w:val="19"/>
          <w:szCs w:val="19"/>
          <w:lang w:eastAsia="ru-RU"/>
        </w:rPr>
        <w:t>              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В случае если проект положения полностью соответствуют требованиям административного регламента по составу необходимых сведений, то в течение одного рабочего дня специалист управления вносит на подпись руководителя управления проект положения.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Руководитель управления при необходимости может дать задание специалисту управления об уточнении включенной в проект положения информации в течение одного рабочего дня.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По окончанию административной процедуры руководитель управления в течение одного рабочего дня утверждает представленный проект положения.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3.4.2. Разработка проекта сметы расходов на проведение</w:t>
      </w:r>
      <w:r w:rsidRPr="009B7622">
        <w:rPr>
          <w:rFonts w:ascii="Verdana" w:eastAsia="Times New Roman" w:hAnsi="Verdana" w:cs="Arial"/>
          <w:color w:val="052635"/>
          <w:sz w:val="19"/>
          <w:szCs w:val="19"/>
          <w:lang w:eastAsia="ru-RU"/>
        </w:rPr>
        <w:t> 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официальных физкультурно-оздоровительных и спортивно-массовых мероприятий (далее смета расходов) осуществляется в следующем порядке.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Основанием для начала процедуры 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разработки проекта сметы расходов 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является утвержденное положение.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На основании утверждённого положения специалист управления в течение следующего рабочего дня после утверждения положения, разрабатывает проект  сметы расходов по форме и содержанию в соответствии с Приложением № 2: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 случае если проект сметы расходов полностью соответствует требованиям регламента, то исполнитель в течение двух рабочих дней вносит на подпись руководителю управления проект сметы.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Руководитель управления при необходимости дает задание специалисту управления о необходимости уточнить включенную в проект сметы информацию, которая должна быть уточнена уполномоченным специалистом управления в течение двух рабочих дней.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По окончании процедуры рассмотрения проекта сметы руководитель управления в течение одного рабочего дня утверждает смету расходов.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3.4.3. Подготовка и издание приказа по управлению осуществляется в следующем порядке.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На основании утвержденного положения о проведении физкультурно-оздоровительного или спортивно-массового мероприятия и сметы расходов, уполномоченный специалист управления в течение следующего рабочего дня готовит проект приказа руководителя управления о проведении мероприятия и направляет его на подпись руководителю управления.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          Руководитель управления рассматривает проект приказа в течение одного рабочего дня. В случае необходимости поручает уполномоченному специалисту внести дополнения и (или) изменения, которые вносятся в день поступления проекта приказа на подпись руководителю.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Руководитель управления в течение одного рабочего дня подписывает приказ о проведении физкультурно-оздоровительного или спортивно-массового мероприятия.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После утверждения приказа в течение этого же рабочего дня специалист управления передает приказ и смету о проведении конкретного мероприятия в централизованную бухгалтерию управления культуры, молодежи и спорта Администрации Усть-Большерецкого муниципального района (далее бухгалтерия).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Бухгалтерией по заявлению в подотчет специалисту выдаются денежные средства, в объеме, предусмотренном сметой, и (или) принимаются предоставленные счета на оплату приобретения услуг и (или) материальных ценностей на оплату приобретения услуг и (или) материальных ценностей.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По завершению реализации мероприятий предусмотренных исполняемой муниципальной услугой получатель не позднее семи дней предоставляет в бухгалтерию отчет по использованию финансовых средств путем оформления авансового отчета по установленной форме, актов выполненных работ (услуг).</w:t>
      </w:r>
    </w:p>
    <w:p w:rsidR="009B7622" w:rsidRPr="009B7622" w:rsidRDefault="009B7622" w:rsidP="009B7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3.5. Последовательность административной процедуры по проведению физкультурно-оздоровительного или спортивно-массового мероприятия.</w:t>
      </w:r>
    </w:p>
    <w:p w:rsidR="009B7622" w:rsidRPr="009B7622" w:rsidRDefault="009B7622" w:rsidP="009B7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За 14 календарных дней до срока проведения конкретного физкультурно-оздоровительного или спортивно-массового мероприятия, специалист управления, направляет утвержденное положение о проведении конкретного мероприятия заинтересованным лицам посредством использования почтовой, факсимильной и электронной связи.</w:t>
      </w:r>
    </w:p>
    <w:p w:rsidR="009B7622" w:rsidRPr="009B7622" w:rsidRDefault="009B7622" w:rsidP="009B7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 положением о проведении физкультурно-оздоровительного или спортивно-массового мероприятия и в срок, установленный этим положением, заинтересованные лица направляют в управление заявки на участие в спортивном мероприятии.</w:t>
      </w:r>
    </w:p>
    <w:p w:rsidR="009B7622" w:rsidRPr="009B7622" w:rsidRDefault="009B7622" w:rsidP="009B7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Заявки принимаются посредством почтовой, факсимильной, электронной связи.</w:t>
      </w:r>
    </w:p>
    <w:p w:rsidR="009B7622" w:rsidRPr="009B7622" w:rsidRDefault="009B7622" w:rsidP="009B7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После получения подтверждения об участии команд в конкретном мероприятии специалист управления проводит работу по организации медицинского обслуживания мероприятия, по вопросам обеспечения безопасности участников и зрителей, по подготовке и аренде спортивных сооружений, аренде транспорта для перевозки участников соревнований, приобретению наградного материала и информационному сопровождению мероприятия и т.д. В ходе проведения спортивного мероприятия Глава Администрации Усть-Большерецкого муниципального района, руководитель управления или специалист управления принимает участие в 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торжественной церемонии открытия, награждения и закрытия. Специалист  управления осуществляет мониторинг проведения спортивного мероприятия.</w:t>
      </w:r>
    </w:p>
    <w:p w:rsidR="009B7622" w:rsidRPr="009B7622" w:rsidRDefault="009B7622" w:rsidP="009B7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Специалист управления в течение 5 рабочих дней после завершения мероприятия составляет отчет о проведении спортивного мероприятия и готовит информацию для СМИ.</w:t>
      </w:r>
    </w:p>
    <w:p w:rsidR="009B7622" w:rsidRPr="009B7622" w:rsidRDefault="009B7622" w:rsidP="009B7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3.6. Результатом выполнения административных процедур  является: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1) проведение физкультурно-оздоровительных и спортивно-массовых мероприятий.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2) обоснованный отказ в предоставлении муниципальной услуги по причинам, перечисленным в части 2.7 настоящего </w:t>
      </w: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административного регламента.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numPr>
          <w:ilvl w:val="0"/>
          <w:numId w:val="3"/>
        </w:numPr>
        <w:spacing w:after="0" w:line="240" w:lineRule="auto"/>
        <w:ind w:left="670"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 формы </w:t>
      </w:r>
      <w:proofErr w:type="gramStart"/>
      <w:r w:rsidRPr="009B76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9B76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административного регламента предоставления муниципальной услуги</w:t>
      </w:r>
    </w:p>
    <w:p w:rsidR="009B7622" w:rsidRPr="009B7622" w:rsidRDefault="009B7622" w:rsidP="009B7622">
      <w:pPr>
        <w:spacing w:after="0" w:line="240" w:lineRule="auto"/>
        <w:ind w:left="720"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4.1. Контроль по соблюдению последовательности действий по исполнению муниципальной услуги, определенных настоящим Административным регламентом, и принятием решений специалистами осуществляется руководителем управления.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4.2. Специалисты,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4.3. Контроль над исполнением муниципальной услуги осуществляет руководитель управления в форме регулярных проверок соблюдения и исполнения специалистами управления положений Административного регламента, иных нормативных правовых актов Российской Федерации, Камчатского края и Усть-Большерецкого муниципального района. По результатам данных проверок руководитель управления дает указания по устранению выявленных нарушений, контролирует их исполнение.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Периодичность проведения проверок может носить плановый (осуществляется на основании годовых планов работы) и внеплановый характер (по конкретным обращениям заинтересованных лиц).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4.4. При проверке могут рассматриваться все вопросы, связанные с исполнением муниципальной услуги (комплексные проверки) или отдельные вопросы (тематические проверки).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4.5. По результатам проверок руководитель управления дает указания по устранению выявленных нарушений и контролирует их исполнение, принимает решение о принятии мер дисциплинарного характера.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5. Досудебный (внесудебный) порядок обжалования решений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5.1. Действия (бездействия) и решения должностных лиц управления, ответственных за предоставление муниципальной услуги, принятые в рамках предоставления муниципальной услуги, могут быть обжалованы в порядке, предусмотренном законодательством Российской Федерации.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5.2. Заявители вправе обжаловать действие (бездействие) и решения должностных лиц управления, ответственных за предоставление муниципальной услуги руководителю управления.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5.2.1.Заявители имеют право обратиться с жалобой лично (устно) или направить письменное заявление (предложение, обращение) (</w:t>
      </w:r>
      <w:r w:rsidRPr="009B7622">
        <w:rPr>
          <w:rFonts w:eastAsia="Times New Roman" w:cs="Times New Roman"/>
          <w:b/>
          <w:bCs/>
          <w:color w:val="181818"/>
          <w:sz w:val="28"/>
          <w:szCs w:val="28"/>
          <w:u w:val="single"/>
          <w:lang w:eastAsia="ru-RU"/>
        </w:rPr>
        <w:t>приложение № 3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).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5.2.2. </w:t>
      </w:r>
      <w:proofErr w:type="gramStart"/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При обращении заявителей в письменной форме срок рассмотрения письменного обращения не должен превышать пятнадцати рабочих дней со дня регистрации такого обращения,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в течение пяти рабочих дней со дня ее регистрации</w:t>
      </w:r>
      <w:proofErr w:type="gramEnd"/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В исключительных случаях, когда для проверки и решения, поставленных в жалобе вопросов требуется более длительный срок, допускается продление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5.3. Обращение заявителя в письменной форме должно содержать следующую информацию: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1) 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2) фамилия, имя, отчество заявителя, почтовый адрес, по которому должен быть направлен ответ либо уведомление о переадресации обращения;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суть предложения, заявления или обжалуемого решения, действия (бездействия);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3) личная подпись заявителя и дата.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</w:t>
      </w:r>
      <w:proofErr w:type="gramStart"/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 xml:space="preserve"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lastRenderedPageBreak/>
        <w:t>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5.4. По результатам рассмотрения обращения заявителя должностным лицом управления принимается решение об удовлетворении требований заявителя либо об отказе в его удовлетворении (</w:t>
      </w:r>
      <w:r w:rsidRPr="009B7622">
        <w:rPr>
          <w:rFonts w:eastAsia="Times New Roman" w:cs="Times New Roman"/>
          <w:b/>
          <w:bCs/>
          <w:color w:val="181818"/>
          <w:sz w:val="28"/>
          <w:szCs w:val="28"/>
          <w:u w:val="single"/>
          <w:lang w:eastAsia="ru-RU"/>
        </w:rPr>
        <w:t>приложение № 4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).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5.5. Обращение заявителя не рассматривается в следующих случаях: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1) не указана фамилия заявителя и почтовый адрес, по которому должен быть направлен ответ;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2) 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3) если в обращении обжалуется судебное решение. Такое обращение возвращается заявителю с разъяснением порядка обжалования данного судебного решения.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5.5.1. 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 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5.5.2. Уполномоченное должностное лицо управления, 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5.5.3. </w:t>
      </w:r>
      <w:proofErr w:type="gramStart"/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В случае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направляемые обращения направлялись в </w:t>
      </w: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lastRenderedPageBreak/>
        <w:t>Администрацию Усть-Большерецкого муниципального района или орган Администрации Усть-Большерецкого муниципального района,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5.5.4. 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5.5.5. Заявителю должно быть сообщено о невозможности рассмотрения обращения в десятидневный срок со дня его получения и регистрации.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5.6. Заявители могут сообщить о нарушении своих прав и законных интересов, неправомерных решениях, действиях или бездействии должностных лиц управления, нарушении положений настоящего административного регламента, некорректном поведении или нарушении служебной этики по номеру телефона (8-415-32) 21-876 и по электронной почте Администрации Усть-Большерецкого муниципального района: Adm_ub_rmo@mail.ru.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В таком сообщении рекомендуется дать следующую информацию: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1) 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2) 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3) суть нарушенных прав и законных интересов, противоправного решения, действия (бездействия);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4) сведения о способе информирования заявителя о принятых мерах по результатам рассмотрения его сообщения.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5.7. Заявители вправе обжаловать решения, принятые в ходе предоставления муниципальной услуги, действия или бездействие должностных лиц управления в судебном порядке.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5.8. Ответственность за нарушение установленного порядка оформления и выдачи документов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по существу заявления наступает в соответствии с законодательством Российской Федерации.</w:t>
      </w:r>
    </w:p>
    <w:p w:rsidR="009B7622" w:rsidRDefault="009B7622" w:rsidP="009B7622">
      <w:pPr>
        <w:spacing w:after="0" w:line="240" w:lineRule="auto"/>
        <w:jc w:val="right"/>
        <w:rPr>
          <w:rFonts w:eastAsia="Times New Roman" w:cs="Times New Roman"/>
          <w:color w:val="181818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jc w:val="right"/>
        <w:rPr>
          <w:rFonts w:eastAsia="Times New Roman" w:cs="Times New Roman"/>
          <w:color w:val="181818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jc w:val="right"/>
        <w:rPr>
          <w:rFonts w:eastAsia="Times New Roman" w:cs="Times New Roman"/>
          <w:color w:val="181818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jc w:val="right"/>
        <w:rPr>
          <w:rFonts w:eastAsia="Times New Roman" w:cs="Times New Roman"/>
          <w:color w:val="181818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jc w:val="right"/>
        <w:rPr>
          <w:rFonts w:eastAsia="Times New Roman" w:cs="Times New Roman"/>
          <w:color w:val="181818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jc w:val="right"/>
        <w:rPr>
          <w:rFonts w:eastAsia="Times New Roman" w:cs="Times New Roman"/>
          <w:color w:val="181818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jc w:val="right"/>
        <w:rPr>
          <w:rFonts w:eastAsia="Times New Roman" w:cs="Times New Roman"/>
          <w:color w:val="181818"/>
          <w:szCs w:val="24"/>
          <w:lang w:eastAsia="ru-RU"/>
        </w:rPr>
      </w:pPr>
    </w:p>
    <w:p w:rsidR="009B7622" w:rsidRPr="009B7622" w:rsidRDefault="009B7622" w:rsidP="009B7622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Cs w:val="24"/>
          <w:lang w:eastAsia="ru-RU"/>
        </w:rPr>
        <w:lastRenderedPageBreak/>
        <w:t>Приложение № 1</w:t>
      </w:r>
    </w:p>
    <w:p w:rsidR="009B7622" w:rsidRPr="009B7622" w:rsidRDefault="009B7622" w:rsidP="009B7622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Cs w:val="24"/>
          <w:lang w:eastAsia="ru-RU"/>
        </w:rPr>
        <w:t>к административному регламенту предоставления</w:t>
      </w:r>
    </w:p>
    <w:p w:rsidR="009B7622" w:rsidRPr="009B7622" w:rsidRDefault="009B7622" w:rsidP="009B7622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Cs w:val="24"/>
          <w:lang w:eastAsia="ru-RU"/>
        </w:rPr>
        <w:t>муниципальной услуги «Организация проведения</w:t>
      </w:r>
    </w:p>
    <w:p w:rsidR="009B7622" w:rsidRPr="009B7622" w:rsidRDefault="009B7622" w:rsidP="009B7622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Cs w:val="24"/>
          <w:lang w:eastAsia="ru-RU"/>
        </w:rPr>
        <w:t>официальных физкультурно-оздоровительных и спортивно - массовых</w:t>
      </w:r>
    </w:p>
    <w:p w:rsidR="009B7622" w:rsidRPr="009B7622" w:rsidRDefault="009B7622" w:rsidP="009B7622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Cs w:val="24"/>
          <w:lang w:eastAsia="ru-RU"/>
        </w:rPr>
        <w:t>мероприятий Усть-Большерецкого</w:t>
      </w:r>
    </w:p>
    <w:p w:rsidR="009B7622" w:rsidRPr="009B7622" w:rsidRDefault="009B7622" w:rsidP="009B7622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Cs w:val="24"/>
          <w:lang w:eastAsia="ru-RU"/>
        </w:rPr>
        <w:t>муниципального района»</w:t>
      </w:r>
    </w:p>
    <w:p w:rsidR="009B7622" w:rsidRPr="009B7622" w:rsidRDefault="009B7622" w:rsidP="009B7622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Блок – схема</w:t>
      </w:r>
    </w:p>
    <w:p w:rsidR="009B7622" w:rsidRPr="009B7622" w:rsidRDefault="009B7622" w:rsidP="009B7622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последовательности административных действий (процедур)</w:t>
      </w:r>
    </w:p>
    <w:p w:rsidR="009B7622" w:rsidRPr="009B7622" w:rsidRDefault="009B7622" w:rsidP="009B7622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по исполнению муниципальной услуги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9B7622" w:rsidRPr="009B7622" w:rsidTr="009B7622">
        <w:tc>
          <w:tcPr>
            <w:tcW w:w="9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numPr>
                <w:ilvl w:val="0"/>
                <w:numId w:val="4"/>
              </w:numPr>
              <w:spacing w:after="0" w:line="240" w:lineRule="auto"/>
              <w:ind w:left="670" w:firstLine="0"/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Разработка и утверждение в установленном порядке календарного плана физкультурно – оздоровительных спортивно – массовых мероприятий Усть – Большерецкого муниципального района:</w:t>
            </w:r>
          </w:p>
        </w:tc>
      </w:tr>
    </w:tbl>
    <w:p w:rsidR="009B7622" w:rsidRPr="009B7622" w:rsidRDefault="009B7622" w:rsidP="009B7622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↓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9B7622" w:rsidRPr="009B7622" w:rsidTr="009B7622">
        <w:tc>
          <w:tcPr>
            <w:tcW w:w="9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Направление утвержденного календарного плана заинтересованным лицам посредством использования почтовой, факсимильной и электронной связи</w:t>
            </w:r>
          </w:p>
        </w:tc>
      </w:tr>
    </w:tbl>
    <w:p w:rsidR="009B7622" w:rsidRPr="009B7622" w:rsidRDefault="009B7622" w:rsidP="009B7622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↓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9B7622" w:rsidRPr="009B7622" w:rsidTr="009B7622">
        <w:tc>
          <w:tcPr>
            <w:tcW w:w="9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2. Подготовка документов, регламентирующих порядок проведения официального физкультурно – оздоровительного и спортивно – массового мероприятия в том числе:</w:t>
            </w:r>
          </w:p>
        </w:tc>
      </w:tr>
    </w:tbl>
    <w:p w:rsidR="009B7622" w:rsidRPr="009B7622" w:rsidRDefault="009B7622" w:rsidP="009B762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7622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9B7622" w:rsidRPr="009B7622" w:rsidRDefault="009B7622" w:rsidP="009B7622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↓                                                                                </w:t>
      </w:r>
    </w:p>
    <w:p w:rsidR="009B7622" w:rsidRPr="009B7622" w:rsidRDefault="009B7622" w:rsidP="009B762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7622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tbl>
      <w:tblPr>
        <w:tblW w:w="986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564"/>
        <w:gridCol w:w="286"/>
        <w:gridCol w:w="2818"/>
        <w:gridCol w:w="496"/>
        <w:gridCol w:w="2649"/>
      </w:tblGrid>
      <w:tr w:rsidR="009B7622" w:rsidRPr="009B7622" w:rsidTr="009B7622">
        <w:trPr>
          <w:trHeight w:val="3553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а) разработка и утверждение положения о проведении официального физкультурно – оздоровительного и спортивно – массового мероприятия (далее Положение)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→</w:t>
            </w:r>
          </w:p>
          <w:p w:rsidR="009B7622" w:rsidRPr="009B7622" w:rsidRDefault="009B7622" w:rsidP="009B76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B7622" w:rsidRPr="009B7622" w:rsidRDefault="009B7622" w:rsidP="009B76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б) разработка и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утверждение сметы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на проведение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официального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физкультурно –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оздоровительного и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спортивно -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массового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мероприятия (далее</w:t>
            </w:r>
            <w:proofErr w:type="gramEnd"/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смета)</w:t>
            </w:r>
          </w:p>
          <w:p w:rsidR="009B7622" w:rsidRPr="009B7622" w:rsidRDefault="009B7622" w:rsidP="009B76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→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B7622" w:rsidRPr="009B7622" w:rsidRDefault="009B7622" w:rsidP="009B76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в) разработка и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утверждение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приказа о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проведении</w:t>
            </w:r>
            <w:proofErr w:type="gramEnd"/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официального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физкультурно –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оздоровительного и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спортивно –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массового</w:t>
            </w:r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мероприятия (далее</w:t>
            </w:r>
            <w:proofErr w:type="gramEnd"/>
          </w:p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приказ)</w:t>
            </w:r>
          </w:p>
        </w:tc>
      </w:tr>
    </w:tbl>
    <w:p w:rsidR="009B7622" w:rsidRPr="009B7622" w:rsidRDefault="009B7622" w:rsidP="009B7622">
      <w:pPr>
        <w:spacing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↓                                            ↓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  <w:gridCol w:w="210"/>
      </w:tblGrid>
      <w:tr w:rsidR="009B7622" w:rsidRPr="009B7622" w:rsidTr="009B7622">
        <w:trPr>
          <w:trHeight w:val="104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г) направление утвержденного приказа и сметы о проведении официального физкультурно – оздоровительного и спортивно – массового мероприятия в бухгалтерию</w:t>
            </w:r>
          </w:p>
        </w:tc>
      </w:tr>
      <w:tr w:rsidR="009B7622" w:rsidRPr="009B7622" w:rsidTr="009B7622">
        <w:trPr>
          <w:trHeight w:val="567"/>
        </w:trPr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 ↓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9"/>
            </w:tblGrid>
            <w:tr w:rsidR="009B7622" w:rsidRPr="009B7622">
              <w:tc>
                <w:tcPr>
                  <w:tcW w:w="9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622" w:rsidRPr="009B7622" w:rsidRDefault="009B7622" w:rsidP="009B7622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B7622">
                    <w:rPr>
                      <w:rFonts w:eastAsia="Times New Roman" w:cs="Times New Roman"/>
                      <w:color w:val="181818"/>
                      <w:sz w:val="28"/>
                      <w:szCs w:val="28"/>
                      <w:lang w:eastAsia="ru-RU"/>
                    </w:rPr>
                    <w:lastRenderedPageBreak/>
                    <w:t>д) выдача бухгалтерией по заявлению в подотчет денежных средств, в объеме, предусмотренной сметой, и (или) принятие предоставленных счетов на оплату приобретения услуг и (или) материальных ценностей на оплату приобретения услуг и (или) материальных ценностей</w:t>
                  </w:r>
                </w:p>
              </w:tc>
            </w:tr>
          </w:tbl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B7622" w:rsidRPr="009B7622" w:rsidTr="009B7622">
        <w:tc>
          <w:tcPr>
            <w:tcW w:w="9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numPr>
                <w:ilvl w:val="0"/>
                <w:numId w:val="5"/>
              </w:numPr>
              <w:spacing w:after="0" w:line="240" w:lineRule="auto"/>
              <w:ind w:left="670" w:firstLine="0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Проведение физкультурно – оздоровительного или спортивно – массового мероприятия:</w:t>
            </w:r>
          </w:p>
        </w:tc>
        <w:tc>
          <w:tcPr>
            <w:tcW w:w="0" w:type="auto"/>
            <w:hideMark/>
          </w:tcPr>
          <w:p w:rsidR="009B7622" w:rsidRPr="009B7622" w:rsidRDefault="009B7622" w:rsidP="009B76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B7622" w:rsidRPr="009B7622" w:rsidRDefault="009B7622" w:rsidP="009B7622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↓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9B7622" w:rsidRPr="009B7622" w:rsidTr="009B7622">
        <w:tc>
          <w:tcPr>
            <w:tcW w:w="9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- направление утвержденного положения о проведении конкретного мероприятия заинтересованным лицам посредством использования почтовой, факсимильной и электронной связи;</w:t>
            </w:r>
          </w:p>
        </w:tc>
      </w:tr>
    </w:tbl>
    <w:p w:rsidR="009B7622" w:rsidRPr="009B7622" w:rsidRDefault="009B7622" w:rsidP="009B7622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↓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9B7622" w:rsidRPr="009B7622" w:rsidTr="009B7622">
        <w:tc>
          <w:tcPr>
            <w:tcW w:w="9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- принятие заявок на участие в физкультурно – оздоровительном или спортивно – массовом мероприятии лиц;</w:t>
            </w:r>
          </w:p>
        </w:tc>
      </w:tr>
    </w:tbl>
    <w:p w:rsidR="009B7622" w:rsidRPr="009B7622" w:rsidRDefault="009B7622" w:rsidP="009B7622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↓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9B7622" w:rsidRPr="009B7622" w:rsidTr="009B7622">
        <w:tc>
          <w:tcPr>
            <w:tcW w:w="9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- проведение работы по организации медицинского обслуживания мероприятия, по обеспечении безопасности участников и зрителей, по подготовке и аренде спортивных сооружений, аренде транспорта для перевозки участников соревнований, приобретению наградного материала и информационному сопровождению мероприятия и т.д.;</w:t>
            </w:r>
          </w:p>
        </w:tc>
      </w:tr>
    </w:tbl>
    <w:p w:rsidR="009B7622" w:rsidRPr="009B7622" w:rsidRDefault="009B7622" w:rsidP="009B7622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↓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9B7622" w:rsidRPr="009B7622" w:rsidTr="009B7622">
        <w:tc>
          <w:tcPr>
            <w:tcW w:w="9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- проведение физкультурно – оздоровительного или спортивно – массового мероприятия;</w:t>
            </w:r>
          </w:p>
        </w:tc>
      </w:tr>
    </w:tbl>
    <w:p w:rsidR="009B7622" w:rsidRPr="009B7622" w:rsidRDefault="009B7622" w:rsidP="009B7622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                      ↓                                             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456"/>
        <w:gridCol w:w="2777"/>
        <w:gridCol w:w="456"/>
        <w:gridCol w:w="3034"/>
      </w:tblGrid>
      <w:tr w:rsidR="009B7622" w:rsidRPr="009B7622" w:rsidTr="009B7622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- предоставление в бухгалтерию авансового отчета, актов выполненных работ (услуг);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→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- осуществление мониторинга проведения спортивного мероприятия;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→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- составление отчета о проведении спортивного мероприятия и подготовка информации для СМИ.</w:t>
            </w:r>
          </w:p>
        </w:tc>
      </w:tr>
    </w:tbl>
    <w:p w:rsidR="009B7622" w:rsidRPr="009B7622" w:rsidRDefault="009B7622" w:rsidP="009B7622">
      <w:pPr>
        <w:spacing w:line="276" w:lineRule="atLeast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line="276" w:lineRule="atLeast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line="276" w:lineRule="atLeast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left="8" w:hanging="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 2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Cs w:val="24"/>
          <w:lang w:eastAsia="ru-RU"/>
        </w:rPr>
        <w:t>к административному регламенту предоставления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Cs w:val="24"/>
          <w:lang w:eastAsia="ru-RU"/>
        </w:rPr>
        <w:t>муниципальной услуги «Организация проведения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Cs w:val="24"/>
          <w:lang w:eastAsia="ru-RU"/>
        </w:rPr>
        <w:t>официальных физкультурно-оздоровительных и спортивных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Cs w:val="24"/>
          <w:lang w:eastAsia="ru-RU"/>
        </w:rPr>
        <w:t>мероприятий Усть-Большерецкого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Cs w:val="24"/>
          <w:lang w:eastAsia="ru-RU"/>
        </w:rPr>
        <w:t>муниципального района»</w:t>
      </w:r>
    </w:p>
    <w:p w:rsidR="009B7622" w:rsidRPr="009B7622" w:rsidRDefault="009B7622" w:rsidP="009B7622">
      <w:pPr>
        <w:spacing w:after="0" w:line="240" w:lineRule="auto"/>
        <w:ind w:left="8" w:hanging="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УТВЕРЖДАЮ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в сумме __________________ руб.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руководитель управления культуры, молодежи и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спорта Администрации Усть-Большерецкого МР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  ________________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подпись                                    (ФИО)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«_____»_______________ 20__ г.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9B76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C</w:t>
      </w:r>
      <w:proofErr w:type="gramEnd"/>
      <w:r w:rsidRPr="009B76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МЕТА расходов на проведение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16"/>
          <w:szCs w:val="16"/>
          <w:lang w:eastAsia="ru-RU"/>
        </w:rPr>
        <w:t>полное наименование мероприятия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16"/>
          <w:szCs w:val="16"/>
          <w:lang w:eastAsia="ru-RU"/>
        </w:rPr>
        <w:t>сроки проведения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033"/>
        <w:gridCol w:w="3651"/>
        <w:gridCol w:w="1272"/>
        <w:gridCol w:w="1754"/>
      </w:tblGrid>
      <w:tr w:rsidR="009B7622" w:rsidRPr="009B7622" w:rsidTr="009B76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 </w:t>
            </w:r>
            <w:proofErr w:type="gramStart"/>
            <w:r w:rsidRPr="009B762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9B7622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Статья расходов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Расчет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Сумма в рублях</w:t>
            </w:r>
          </w:p>
        </w:tc>
      </w:tr>
      <w:tr w:rsidR="009B7622" w:rsidRPr="009B7622" w:rsidTr="009B76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B7622" w:rsidRPr="009B7622" w:rsidTr="009B76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B7622" w:rsidRPr="009B7622" w:rsidTr="009B76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9B7622" w:rsidRPr="009B7622" w:rsidTr="009B7622">
        <w:trPr>
          <w:trHeight w:val="32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9B7622" w:rsidRPr="009B7622" w:rsidTr="009B7622">
        <w:tc>
          <w:tcPr>
            <w:tcW w:w="6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b/>
                <w:bCs/>
                <w:szCs w:val="24"/>
                <w:lang w:eastAsia="ru-RU"/>
              </w:rPr>
              <w:t>                                                                          ИТОГО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22" w:rsidRPr="009B7622" w:rsidRDefault="009B7622" w:rsidP="009B7622">
            <w:pPr>
              <w:spacing w:after="0" w:line="240" w:lineRule="auto"/>
              <w:ind w:firstLine="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7622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</w:tbl>
    <w:p w:rsidR="009B7622" w:rsidRPr="009B7622" w:rsidRDefault="009B7622" w:rsidP="009B762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 w:val="16"/>
          <w:szCs w:val="16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Смету составил: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                              __________                   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 наименование                                           подпись                                           ФИО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должностного лица            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 w:val="28"/>
          <w:szCs w:val="28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 3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Cs w:val="24"/>
          <w:lang w:eastAsia="ru-RU"/>
        </w:rPr>
        <w:t>к административному регламенту предоставления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Cs w:val="24"/>
          <w:lang w:eastAsia="ru-RU"/>
        </w:rPr>
        <w:t>муниципальной услуги «Организация проведения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Cs w:val="24"/>
          <w:lang w:eastAsia="ru-RU"/>
        </w:rPr>
        <w:t>официальных физкультурно-оздоровительных и спортивных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Cs w:val="24"/>
          <w:lang w:eastAsia="ru-RU"/>
        </w:rPr>
        <w:t>мероприятий Усть-Большерецкого муниципального района»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ОБРАЗЕЦ   ЖАЛОБЫ НА ДЕЙСТВИЕ (БЕЗДЕЙСТВИЕ)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(наименование учреждения)</w:t>
      </w:r>
      <w:r w:rsidRPr="009B7622">
        <w:rPr>
          <w:rFonts w:eastAsia="Times New Roman" w:cs="Times New Roman"/>
          <w:color w:val="000000"/>
          <w:szCs w:val="24"/>
          <w:lang w:eastAsia="ru-RU"/>
        </w:rPr>
        <w:t> *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ИЛИ ЕГО ДОЛЖНОСТНОГО ЛИЦА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Исх. от _____________ N ____                                                       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Жалоба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* Полное наименование юридического лица, Ф.И.О. физического лица: 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* Местонахождение юридического   лица, физического лица: 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                             (фактический адрес)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Телефон: 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Адрес электронной почты: 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* Ф.И.О. руководителя юридического лица: ______________________________________  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*на действия (бездействие):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(наименование органа или должность, ФИО должностного лица органа)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* существо жалобы: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9B7622">
        <w:rPr>
          <w:rFonts w:eastAsia="Times New Roman" w:cs="Times New Roman"/>
          <w:color w:val="000000"/>
          <w:szCs w:val="24"/>
          <w:lang w:eastAsia="ru-RU"/>
        </w:rPr>
        <w:t>(краткое изложение обжалуемых действий (бездействия), указать основания,  по которым </w:t>
      </w:r>
      <w:proofErr w:type="gramEnd"/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лицо, подающее жалобу, несогласно с действием (бездействием) со ссылками на пункты регламента)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Поля, отмеченные звездочкой</w:t>
      </w:r>
      <w:proofErr w:type="gramStart"/>
      <w:r w:rsidRPr="009B7622">
        <w:rPr>
          <w:rFonts w:eastAsia="Times New Roman" w:cs="Times New Roman"/>
          <w:color w:val="000000"/>
          <w:szCs w:val="24"/>
          <w:lang w:eastAsia="ru-RU"/>
        </w:rPr>
        <w:t xml:space="preserve"> (*), </w:t>
      </w:r>
      <w:proofErr w:type="gramEnd"/>
      <w:r w:rsidRPr="009B7622">
        <w:rPr>
          <w:rFonts w:eastAsia="Times New Roman" w:cs="Times New Roman"/>
          <w:color w:val="000000"/>
          <w:szCs w:val="24"/>
          <w:lang w:eastAsia="ru-RU"/>
        </w:rPr>
        <w:t>обязательны для заполнения.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Перечень прилагаемой документации: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МП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(подпись   руководителя    юридического   лица, физического лица)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</w:t>
      </w: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Default="009B7622" w:rsidP="009B762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 4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Cs w:val="24"/>
          <w:lang w:eastAsia="ru-RU"/>
        </w:rPr>
        <w:t>к административному регламенту предоставления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Cs w:val="24"/>
          <w:lang w:eastAsia="ru-RU"/>
        </w:rPr>
        <w:t>муниципальной услуги «Организация проведения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Cs w:val="24"/>
          <w:lang w:eastAsia="ru-RU"/>
        </w:rPr>
        <w:t>официальных физкультурно-оздоровительных и спортивных</w:t>
      </w:r>
    </w:p>
    <w:p w:rsidR="009B7622" w:rsidRPr="009B7622" w:rsidRDefault="009B7622" w:rsidP="009B7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181818"/>
          <w:szCs w:val="24"/>
          <w:lang w:eastAsia="ru-RU"/>
        </w:rPr>
        <w:t>мероприятий Усть-Большерецкого муниципального района»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ОБРАЗЕЦ РЕШЕНИЯ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управления культуры, молодежи и спорта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Усть-Большерецкого муниципального района 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ПО ЖАЛОБЕ НА ДЕЙСТВИЕ (БЕЗДЕЙСТВИЕ) УПРАВЛЕНИЯ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ИЛИ ЕГО ДОЛЖНОСТНОГО ЛИЦА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   Исх. от _______ N 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РЕШЕНИЕ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по жалобе на решение, действие (бездействие)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органа или его должностного лица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Наименование    органа    или     должность, фамилия и инициалы должностного   лица   органа,   принявшего   решение   по жалобе: 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Наименование юридического   лица   или    Ф.И.О. физического лица, обратившегося с жалобой 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Номер жалобы, дата и место принятия решения: 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Изложение жалобы по существу: 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Изложение возражений, объяснений заявителя: 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УСТАНОВЛЕНО: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фактические и иные обстоятельства   дела, установленные органом или должностным лицом, рассматривающим жалобу: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lastRenderedPageBreak/>
        <w:t>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Доказательства, на которых основаны выводы по     результатам рассмотрения жалобы: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9B7622">
        <w:rPr>
          <w:rFonts w:eastAsia="Times New Roman" w:cs="Times New Roman"/>
          <w:color w:val="000000"/>
          <w:szCs w:val="24"/>
          <w:lang w:eastAsia="ru-RU"/>
        </w:rPr>
        <w:t>Законы     и    иные    нормативные    правовые   акты,   которыми руководствовался 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заявитель:</w:t>
      </w:r>
      <w:proofErr w:type="gramEnd"/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 xml:space="preserve">На основании </w:t>
      </w:r>
      <w:proofErr w:type="gramStart"/>
      <w:r w:rsidRPr="009B7622">
        <w:rPr>
          <w:rFonts w:eastAsia="Times New Roman" w:cs="Times New Roman"/>
          <w:color w:val="000000"/>
          <w:szCs w:val="24"/>
          <w:lang w:eastAsia="ru-RU"/>
        </w:rPr>
        <w:t>изложенного</w:t>
      </w:r>
      <w:proofErr w:type="gramEnd"/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РЕШЕНО: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1. 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9B7622">
        <w:rPr>
          <w:rFonts w:eastAsia="Times New Roman" w:cs="Times New Roman"/>
          <w:color w:val="000000"/>
          <w:szCs w:val="24"/>
          <w:lang w:eastAsia="ru-RU"/>
        </w:rPr>
        <w:t>(решение, принятое в отношении обжалованного</w:t>
      </w:r>
      <w:proofErr w:type="gramEnd"/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 xml:space="preserve"> действия (бездействия), признано </w:t>
      </w:r>
      <w:proofErr w:type="gramStart"/>
      <w:r w:rsidRPr="009B7622">
        <w:rPr>
          <w:rFonts w:eastAsia="Times New Roman" w:cs="Times New Roman"/>
          <w:color w:val="000000"/>
          <w:szCs w:val="24"/>
          <w:lang w:eastAsia="ru-RU"/>
        </w:rPr>
        <w:t>правомерным</w:t>
      </w:r>
      <w:proofErr w:type="gramEnd"/>
      <w:r w:rsidRPr="009B7622">
        <w:rPr>
          <w:rFonts w:eastAsia="Times New Roman" w:cs="Times New Roman"/>
          <w:color w:val="000000"/>
          <w:szCs w:val="24"/>
          <w:lang w:eastAsia="ru-RU"/>
        </w:rPr>
        <w:t xml:space="preserve"> или неправомерным   полностью,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или частично, или отменено полностью или частично)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2.____________________________________________________________________________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9B7622">
        <w:rPr>
          <w:rFonts w:eastAsia="Times New Roman" w:cs="Times New Roman"/>
          <w:color w:val="000000"/>
          <w:szCs w:val="24"/>
          <w:lang w:eastAsia="ru-RU"/>
        </w:rPr>
        <w:t>(решение принято по существу жалобы, удовлетворена</w:t>
      </w:r>
      <w:proofErr w:type="gramEnd"/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или не удовлетворена полностью или частично)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3.____________________________________________________________________________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9B7622">
        <w:rPr>
          <w:rFonts w:eastAsia="Times New Roman" w:cs="Times New Roman"/>
          <w:color w:val="000000"/>
          <w:szCs w:val="24"/>
          <w:lang w:eastAsia="ru-RU"/>
        </w:rPr>
        <w:t>(решение либо меры, которые необходимо принять в целях устранения допущенных</w:t>
      </w:r>
      <w:proofErr w:type="gramEnd"/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нарушений, если они не были приняты до вынесения решения по жалобе)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Настоящее решение может быть обжаловано в суде, арбитражном суде.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Копия настоящего решения направлена по адресу: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_________________________                  _________________              __________________   </w:t>
      </w:r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9B7622">
        <w:rPr>
          <w:rFonts w:eastAsia="Times New Roman" w:cs="Times New Roman"/>
          <w:color w:val="000000"/>
          <w:szCs w:val="24"/>
          <w:lang w:eastAsia="ru-RU"/>
        </w:rPr>
        <w:t>(должность лица уполномоченного,            (подпись)                         (инициалы, фамилия)</w:t>
      </w:r>
      <w:proofErr w:type="gramEnd"/>
    </w:p>
    <w:p w:rsidR="009B7622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9B7622">
        <w:rPr>
          <w:rFonts w:eastAsia="Times New Roman" w:cs="Times New Roman"/>
          <w:color w:val="000000"/>
          <w:szCs w:val="24"/>
          <w:lang w:eastAsia="ru-RU"/>
        </w:rPr>
        <w:t>принявшего</w:t>
      </w:r>
      <w:proofErr w:type="gramEnd"/>
      <w:r w:rsidRPr="009B7622">
        <w:rPr>
          <w:rFonts w:eastAsia="Times New Roman" w:cs="Times New Roman"/>
          <w:color w:val="000000"/>
          <w:szCs w:val="24"/>
          <w:lang w:eastAsia="ru-RU"/>
        </w:rPr>
        <w:t xml:space="preserve"> решение по жалобе____________________________</w:t>
      </w:r>
    </w:p>
    <w:p w:rsidR="0073488C" w:rsidRPr="009B7622" w:rsidRDefault="009B7622" w:rsidP="009B76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7622">
        <w:rPr>
          <w:rFonts w:eastAsia="Times New Roman" w:cs="Times New Roman"/>
          <w:color w:val="000000"/>
          <w:szCs w:val="24"/>
          <w:lang w:eastAsia="ru-RU"/>
        </w:rPr>
        <w:t> </w:t>
      </w:r>
      <w:bookmarkStart w:id="0" w:name="_GoBack"/>
      <w:bookmarkEnd w:id="0"/>
    </w:p>
    <w:sectPr w:rsidR="0073488C" w:rsidRPr="009B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257"/>
    <w:multiLevelType w:val="multilevel"/>
    <w:tmpl w:val="1FB82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643E4"/>
    <w:multiLevelType w:val="multilevel"/>
    <w:tmpl w:val="7DACB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82251"/>
    <w:multiLevelType w:val="multilevel"/>
    <w:tmpl w:val="88B4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A3C42"/>
    <w:multiLevelType w:val="multilevel"/>
    <w:tmpl w:val="047EB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164AB"/>
    <w:multiLevelType w:val="multilevel"/>
    <w:tmpl w:val="7A7A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B2"/>
    <w:rsid w:val="0073488C"/>
    <w:rsid w:val="009B7622"/>
    <w:rsid w:val="00B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m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ltura_and_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B7ACD99E-8827-42C7-9789-7C3B086708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B7ACD99E-8827-42C7-9789-7C3B08670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7317</Words>
  <Characters>41707</Characters>
  <Application>Microsoft Office Word</Application>
  <DocSecurity>0</DocSecurity>
  <Lines>347</Lines>
  <Paragraphs>97</Paragraphs>
  <ScaleCrop>false</ScaleCrop>
  <Company/>
  <LinksUpToDate>false</LinksUpToDate>
  <CharactersWithSpaces>48927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2019-10-15T03:21:00Z</dcterms:created>
  <dcterms:modified xsi:type="dcterms:W3CDTF">2019-10-15T03:22:00Z</dcterms:modified>
</cp:coreProperties>
</file>