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 wp14:anchorId="35944954" wp14:editId="14CDF967">
            <wp:extent cx="504825" cy="6413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>ПОСТАНОВЛЕНИЕ</w:t>
      </w:r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>АДМИНИСТРАЦИИ  УСТЬ - БОЛЬШЕРЕЦКОГО МУНИЦИПАЛЬНОГО РАЙОНА</w:t>
      </w:r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>от   22.01.2018  №  14</w:t>
      </w:r>
    </w:p>
    <w:p w:rsidR="00FB45A2" w:rsidRPr="00FB45A2" w:rsidRDefault="00FB45A2" w:rsidP="00FB45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 xml:space="preserve">О создании и </w:t>
      </w:r>
      <w:proofErr w:type="spellStart"/>
      <w:r w:rsidRPr="00FB45A2">
        <w:rPr>
          <w:rFonts w:eastAsia="Times New Roman" w:cs="Times New Roman"/>
          <w:b/>
          <w:szCs w:val="24"/>
          <w:lang w:eastAsia="ru-RU"/>
        </w:rPr>
        <w:t>поддержаниив</w:t>
      </w:r>
      <w:proofErr w:type="spellEnd"/>
      <w:r w:rsidRPr="00FB45A2">
        <w:rPr>
          <w:rFonts w:eastAsia="Times New Roman" w:cs="Times New Roman"/>
          <w:b/>
          <w:szCs w:val="24"/>
          <w:lang w:eastAsia="ru-RU"/>
        </w:rPr>
        <w:t xml:space="preserve"> состоянии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>постоянной готовности к использованию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 xml:space="preserve">защитных сооружений гражданской обороны  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>на территории Усть-Большерецкого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>муниципального района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B45A2">
        <w:rPr>
          <w:rFonts w:eastAsia="Times New Roman" w:cs="Times New Roman"/>
          <w:szCs w:val="24"/>
          <w:lang w:eastAsia="ru-RU"/>
        </w:rPr>
        <w:t>В    соответствии   с    Федеральными     законами   от 12.02.1998 № 28-ФЗ   «О гражданской обороне», от 06.10.2003 № 131-ФЗ «Об общих принципах организации местного 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Российской Федерации от 29.11.1999 № 1309 «О порядке создания убежищ и иных объектов гражданской обороны» и в целях создания и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поддержания в состоянии постоянной готовности защитных сооружений гражданской обороны  на  территории Усть-Большерецкого муниципального района, Администрация Усть-Большерецкого муниципального района</w:t>
      </w:r>
    </w:p>
    <w:p w:rsidR="00FB45A2" w:rsidRPr="00FB45A2" w:rsidRDefault="00FB45A2" w:rsidP="00FB45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FB45A2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FB45A2" w:rsidRPr="00FB45A2" w:rsidRDefault="00FB45A2" w:rsidP="00FB45A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 1. Утвердить положение  о создании  и поддержании в состоянии  постоянной готовности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защитных сооружений  гражданской обороны на территории Усть-Большерецкого муниципального района  согласно приложению.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2. Рекомендовать главам городских и сельских поселений Усть-Большерецкого муниципального района</w:t>
      </w:r>
      <w:r w:rsidRPr="00FB45A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FB45A2">
        <w:rPr>
          <w:rFonts w:eastAsia="Times New Roman" w:cs="Times New Roman"/>
          <w:szCs w:val="24"/>
          <w:lang w:eastAsia="ru-RU"/>
        </w:rPr>
        <w:t>руководителям организаций, расположенных на территории Усть-Большерецкого муниципального района, принять соответствующие меры по созданию и поддержанию в состоянии постоянной готовности защитных сооружений гражданской обороны на территории муниципальных образований и в организациях.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3. Отделу по делам ГО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,Ч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С и мобилизационной работе Администрации Усть-Большерецкого муниципального района обеспечить методическое руководство и контроль за созданием и поддержанием в состоянии постоянной готовности защитных сооружений гражданской обороны на территории Усть-Большерецкого муниципального района.</w:t>
      </w:r>
    </w:p>
    <w:p w:rsidR="00FB45A2" w:rsidRPr="00FB45A2" w:rsidRDefault="00FB45A2" w:rsidP="00FB45A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4.  Настоящее постановление вступает в силу после дня его опубликования.</w:t>
      </w:r>
    </w:p>
    <w:p w:rsidR="00FB45A2" w:rsidRPr="00FB45A2" w:rsidRDefault="00FB45A2" w:rsidP="00FB45A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5. Аппарату Администрации Усть – Большерецкого муниципального района опубликовать  настоящее постановление  и разместить на  официальном сайте Администрации Усть – Большерецкого муниципального района в информационно – телекоммуникационной сети «Интернет».</w:t>
      </w:r>
    </w:p>
    <w:p w:rsidR="00FB45A2" w:rsidRPr="00FB45A2" w:rsidRDefault="00FB45A2" w:rsidP="00FB45A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6.  Контроль за исполнением настоящего постановления  возложить на начальника отдела по делам ГО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,Ч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С и мобилизационной работе Администрации Усть-Большерецкого муниципального района.</w:t>
      </w:r>
    </w:p>
    <w:p w:rsidR="00FB45A2" w:rsidRPr="00FB45A2" w:rsidRDefault="00FB45A2" w:rsidP="00FB45A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Глава  Усть-Большерецкого </w:t>
      </w:r>
      <w:r w:rsidRPr="00FB45A2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CE5AEBF" wp14:editId="526DB66B">
            <wp:extent cx="882015" cy="360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36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A2" w:rsidRPr="00FB45A2" w:rsidRDefault="00FB45A2" w:rsidP="00FB45A2">
      <w:pPr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муниципального района                                                                       К.Ю. </w:t>
      </w:r>
      <w:proofErr w:type="spellStart"/>
      <w:r w:rsidRPr="00FB45A2">
        <w:rPr>
          <w:rFonts w:eastAsia="Times New Roman" w:cs="Times New Roman"/>
          <w:szCs w:val="24"/>
          <w:lang w:eastAsia="ru-RU"/>
        </w:rPr>
        <w:t>Деникеев</w:t>
      </w:r>
      <w:proofErr w:type="spellEnd"/>
      <w:r w:rsidRPr="00FB45A2">
        <w:rPr>
          <w:rFonts w:eastAsia="Times New Roman" w:cs="Times New Roman"/>
          <w:szCs w:val="24"/>
          <w:lang w:eastAsia="ru-RU"/>
        </w:rPr>
        <w:t xml:space="preserve">.        </w:t>
      </w:r>
    </w:p>
    <w:p w:rsidR="00FB45A2" w:rsidRPr="00FB45A2" w:rsidRDefault="00FB45A2" w:rsidP="00FB45A2">
      <w:pPr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rPr>
          <w:rFonts w:eastAsia="Times New Roman" w:cs="Times New Roman"/>
          <w:szCs w:val="24"/>
          <w:lang w:eastAsia="ru-RU"/>
        </w:rPr>
      </w:pPr>
    </w:p>
    <w:p w:rsidR="00B74F3A" w:rsidRDefault="00B74F3A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p w:rsidR="00FB45A2" w:rsidRDefault="00FB45A2"/>
    <w:tbl>
      <w:tblPr>
        <w:tblStyle w:val="1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5"/>
      </w:tblGrid>
      <w:tr w:rsidR="00FB45A2" w:rsidRPr="00FB45A2" w:rsidTr="00073CCF">
        <w:tc>
          <w:tcPr>
            <w:tcW w:w="5070" w:type="dxa"/>
            <w:hideMark/>
          </w:tcPr>
          <w:p w:rsidR="00FB45A2" w:rsidRPr="00FB45A2" w:rsidRDefault="00FB45A2" w:rsidP="00FB45A2">
            <w:pPr>
              <w:rPr>
                <w:rFonts w:cs="Times New Roman"/>
                <w:szCs w:val="24"/>
              </w:rPr>
            </w:pPr>
            <w:r w:rsidRPr="00FB45A2">
              <w:rPr>
                <w:rFonts w:cs="Times New Roman"/>
                <w:szCs w:val="24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5245" w:type="dxa"/>
          </w:tcPr>
          <w:p w:rsidR="00FB45A2" w:rsidRPr="00FB45A2" w:rsidRDefault="00FB45A2" w:rsidP="00FB45A2">
            <w:pPr>
              <w:autoSpaceDE w:val="0"/>
              <w:autoSpaceDN w:val="0"/>
              <w:adjustRightInd w:val="0"/>
              <w:ind w:left="-390"/>
              <w:rPr>
                <w:rFonts w:cs="Times New Roman"/>
                <w:szCs w:val="24"/>
              </w:rPr>
            </w:pPr>
            <w:proofErr w:type="spellStart"/>
            <w:r w:rsidRPr="00FB45A2">
              <w:rPr>
                <w:rFonts w:cs="Times New Roman"/>
                <w:szCs w:val="24"/>
              </w:rPr>
              <w:t>ПрПриложение</w:t>
            </w:r>
            <w:proofErr w:type="spellEnd"/>
            <w:r w:rsidRPr="00FB45A2">
              <w:rPr>
                <w:rFonts w:cs="Times New Roman"/>
                <w:szCs w:val="24"/>
              </w:rPr>
              <w:t xml:space="preserve">  к  постановлению Администрации  </w:t>
            </w:r>
            <w:proofErr w:type="spellStart"/>
            <w:r w:rsidRPr="00FB45A2">
              <w:rPr>
                <w:rFonts w:cs="Times New Roman"/>
                <w:szCs w:val="24"/>
              </w:rPr>
              <w:t>УсУсть</w:t>
            </w:r>
            <w:proofErr w:type="spellEnd"/>
            <w:r w:rsidRPr="00FB45A2">
              <w:rPr>
                <w:rFonts w:cs="Times New Roman"/>
                <w:szCs w:val="24"/>
              </w:rPr>
              <w:t xml:space="preserve">-Большерецкого   муниципального    района   «О« О создании    и    поддержании   в      состоянии   </w:t>
            </w:r>
          </w:p>
          <w:p w:rsidR="00FB45A2" w:rsidRPr="00FB45A2" w:rsidRDefault="00FB45A2" w:rsidP="00FB45A2">
            <w:pPr>
              <w:autoSpaceDE w:val="0"/>
              <w:autoSpaceDN w:val="0"/>
              <w:adjustRightInd w:val="0"/>
              <w:ind w:left="-390"/>
              <w:rPr>
                <w:rFonts w:cs="Times New Roman"/>
                <w:szCs w:val="24"/>
              </w:rPr>
            </w:pPr>
            <w:r w:rsidRPr="00FB45A2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FB45A2">
              <w:rPr>
                <w:rFonts w:cs="Times New Roman"/>
                <w:szCs w:val="24"/>
              </w:rPr>
              <w:t>Ппостоянной</w:t>
            </w:r>
            <w:proofErr w:type="spellEnd"/>
            <w:r w:rsidRPr="00FB45A2">
              <w:rPr>
                <w:rFonts w:cs="Times New Roman"/>
                <w:szCs w:val="24"/>
              </w:rPr>
              <w:t xml:space="preserve">      готовности      к     использованию        за  защитных сооружений     гражданской  обороны            на </w:t>
            </w:r>
            <w:proofErr w:type="spellStart"/>
            <w:proofErr w:type="gramStart"/>
            <w:r w:rsidRPr="00FB45A2">
              <w:rPr>
                <w:rFonts w:cs="Times New Roman"/>
                <w:szCs w:val="24"/>
              </w:rPr>
              <w:t>на</w:t>
            </w:r>
            <w:proofErr w:type="spellEnd"/>
            <w:proofErr w:type="gramEnd"/>
            <w:r w:rsidRPr="00FB45A2">
              <w:rPr>
                <w:rFonts w:cs="Times New Roman"/>
                <w:szCs w:val="24"/>
              </w:rPr>
              <w:t xml:space="preserve">       территории               Усть – Большерецкого                   </w:t>
            </w:r>
            <w:proofErr w:type="spellStart"/>
            <w:r w:rsidRPr="00FB45A2">
              <w:rPr>
                <w:rFonts w:cs="Times New Roman"/>
                <w:szCs w:val="24"/>
              </w:rPr>
              <w:t>мумуниципального</w:t>
            </w:r>
            <w:proofErr w:type="spellEnd"/>
            <w:r w:rsidRPr="00FB45A2">
              <w:rPr>
                <w:rFonts w:cs="Times New Roman"/>
                <w:szCs w:val="24"/>
              </w:rPr>
              <w:t xml:space="preserve"> района»                                                                  от </w:t>
            </w:r>
            <w:proofErr w:type="spellStart"/>
            <w:r w:rsidRPr="00FB45A2">
              <w:rPr>
                <w:rFonts w:cs="Times New Roman"/>
                <w:szCs w:val="24"/>
              </w:rPr>
              <w:t>от</w:t>
            </w:r>
            <w:proofErr w:type="spellEnd"/>
            <w:r w:rsidRPr="00FB45A2">
              <w:rPr>
                <w:rFonts w:cs="Times New Roman"/>
                <w:szCs w:val="24"/>
              </w:rPr>
              <w:t xml:space="preserve">  «          »_______________2018    г. №__ </w:t>
            </w:r>
          </w:p>
          <w:p w:rsidR="00FB45A2" w:rsidRPr="00FB45A2" w:rsidRDefault="00FB45A2" w:rsidP="00FB45A2">
            <w:pPr>
              <w:rPr>
                <w:rFonts w:cs="Times New Roman"/>
                <w:szCs w:val="24"/>
              </w:rPr>
            </w:pPr>
          </w:p>
        </w:tc>
      </w:tr>
    </w:tbl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>Положение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>о создании и поддержании в состоянии постоянной готовности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 xml:space="preserve">защитных сооружений гражданской обороны </w:t>
      </w:r>
      <w:proofErr w:type="gramStart"/>
      <w:r w:rsidRPr="00FB45A2">
        <w:rPr>
          <w:rFonts w:eastAsia="Times New Roman" w:cs="Times New Roman"/>
          <w:sz w:val="28"/>
          <w:szCs w:val="28"/>
          <w:lang w:eastAsia="ru-RU"/>
        </w:rPr>
        <w:t>на</w:t>
      </w:r>
      <w:proofErr w:type="gramEnd"/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>территории Усть-Большерецкого муниципального района.</w:t>
      </w:r>
    </w:p>
    <w:p w:rsidR="00FB45A2" w:rsidRPr="00FB45A2" w:rsidRDefault="00FB45A2" w:rsidP="00FB45A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>Общие положения.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ind w:left="4125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1.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 xml:space="preserve">Настоящее Положение разработано в соответствии с Федеральными </w:t>
      </w:r>
      <w:proofErr w:type="spellStart"/>
      <w:r w:rsidRPr="00FB45A2">
        <w:rPr>
          <w:rFonts w:eastAsia="Times New Roman" w:cs="Times New Roman"/>
          <w:szCs w:val="24"/>
          <w:lang w:eastAsia="ru-RU"/>
        </w:rPr>
        <w:t>закономи</w:t>
      </w:r>
      <w:proofErr w:type="spellEnd"/>
      <w:r w:rsidRPr="00FB45A2">
        <w:rPr>
          <w:rFonts w:eastAsia="Times New Roman" w:cs="Times New Roman"/>
          <w:szCs w:val="24"/>
          <w:lang w:eastAsia="ru-RU"/>
        </w:rPr>
        <w:t xml:space="preserve"> от 12.02.1998 № 28 - ФЗ «О гражданской обороне», от 06.10.2003 № 131-ФЗ «Об общих принципах организации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 Федерации» и определяет правила создания и поддержания в состоянии постоянной готовности защитных сооружений гражданской обороны на территории Усть-Большерецкого муниципального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района.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2. Общее руководство за созданием и поддержанием в состоянии постоянной готовности защитных сооружений гражданской обороны на территории Усть-Большерецкого муниципального района осуществляет Администрация Усть-Большерецкого муниципального района.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3. Непосредственное руководство созданием и поддержанием в состоянии постоянной готовности защитных сооружений гражданской обороны на территории Усть-Большерецкого муниципального района осуществляет отдел по делам ГО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,Ч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С и мобилизационной работе Администрации Усть-Большерецкого муниципального района.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 xml:space="preserve">2. Порядок создания и поддержание в готовности </w:t>
      </w:r>
      <w:proofErr w:type="gramStart"/>
      <w:r w:rsidRPr="00FB45A2">
        <w:rPr>
          <w:rFonts w:eastAsia="Times New Roman" w:cs="Times New Roman"/>
          <w:sz w:val="28"/>
          <w:szCs w:val="28"/>
          <w:lang w:eastAsia="ru-RU"/>
        </w:rPr>
        <w:t>защитных</w:t>
      </w:r>
      <w:proofErr w:type="gramEnd"/>
      <w:r w:rsidRPr="00FB45A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>сооружений гражданской обороны.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1. К защитным сооружениям гражданской обороны  относятся: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убежища;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противорадиационные укрытия;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укрытия.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2. Убежища создаются: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для работников наибольшей работающей смены организаций отнесенных к категориям по гражданской обороне;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2) для работников объектов использования особо радиационно опасных и ядерно опасных производственных объектов и организаций, обеспечивающих функционирование и жизнедеятельность этих объектов и организаций.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3. Противорадиационные укрытия создаются: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1)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для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население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и работников организаций, не отнесенных к категориям по гражданской обороне, в том числе для нетранспортабельных больных, находящихся в </w:t>
      </w:r>
      <w:r w:rsidRPr="00FB45A2">
        <w:rPr>
          <w:rFonts w:eastAsia="Times New Roman" w:cs="Times New Roman"/>
          <w:szCs w:val="24"/>
          <w:lang w:eastAsia="ru-RU"/>
        </w:rPr>
        <w:lastRenderedPageBreak/>
        <w:t>медицинских организациях, и обслуживающего 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 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4. Укрытия создаются: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1) для работников организаций, не отнесенных к категориям по гражданской обороне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2) 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  <w:proofErr w:type="gramEnd"/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для </w:t>
      </w:r>
      <w:proofErr w:type="spellStart"/>
      <w:r w:rsidRPr="00FB45A2">
        <w:rPr>
          <w:rFonts w:eastAsia="Times New Roman" w:cs="Times New Roman"/>
          <w:szCs w:val="24"/>
          <w:lang w:eastAsia="ru-RU"/>
        </w:rPr>
        <w:t>нетраспортабельных</w:t>
      </w:r>
      <w:proofErr w:type="spellEnd"/>
      <w:r w:rsidRPr="00FB45A2">
        <w:rPr>
          <w:rFonts w:eastAsia="Times New Roman" w:cs="Times New Roman"/>
          <w:szCs w:val="24"/>
          <w:lang w:eastAsia="ru-RU"/>
        </w:rPr>
        <w:t xml:space="preserve"> больных, находящихся в медицинских организациях, расположенных в зонах возможных разрушений, а также для обслуживающего их медицинского персонала.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4) для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населения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проживающего в безопасных районах и населения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 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5. Создание ЗС ГО в мирное время осуществляется на основании планов разработанных органами местного самоуправления Усть-Большерецкого муниципального района и организациями и согласованных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 xml:space="preserve">( 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далее ГУ МЧС России по Камчатскому краю).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6. Органы местного самоуправления Усть-Большерецкого муниципального района на соответствующих территориях: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определяют общую потребность в ЗС ГО;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в мирное время создают, сохраняют ЗС ГО и поддерживают их в состоянии постоянной готовности к использованию;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осуществляют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созданием ЗС ГО и поддержанием их в состоянии постоянной готовности к использованию;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4) ведут учет существующих и создаваемых ЗС ГО.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7. Организации: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создают в мирное время по согласованию с федеральными органами исполнительной власти, исполнительными органами государственной власти Камчатского края и органами местного самоуправления, в сфере ведения которых они находятся, защитные сооружения гражданской обороны;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обеспечивают сохранность ЗС ГО, принимают меры по поддержанию их в состоянии постоянной готовности к использованию;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ведут учет существующих и создаваемых ЗС ГО.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8. Создание  ЗС ГО  в период мобилизации и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Камчатского края и органов местного самоуправления Усть-</w:t>
      </w:r>
      <w:proofErr w:type="spellStart"/>
      <w:r w:rsidRPr="00FB45A2">
        <w:rPr>
          <w:rFonts w:eastAsia="Times New Roman" w:cs="Times New Roman"/>
          <w:szCs w:val="24"/>
          <w:lang w:eastAsia="ru-RU"/>
        </w:rPr>
        <w:t>большерецкого</w:t>
      </w:r>
      <w:proofErr w:type="spellEnd"/>
      <w:r w:rsidRPr="00FB45A2">
        <w:rPr>
          <w:rFonts w:eastAsia="Times New Roman" w:cs="Times New Roman"/>
          <w:szCs w:val="24"/>
          <w:lang w:eastAsia="ru-RU"/>
        </w:rPr>
        <w:t xml:space="preserve"> муниципального района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.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и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защиты населения Усть-Большерецкого муниципального района по мероприятиям </w:t>
      </w:r>
      <w:r w:rsidRPr="00FB45A2">
        <w:rPr>
          <w:rFonts w:eastAsia="Times New Roman" w:cs="Times New Roman"/>
          <w:szCs w:val="24"/>
          <w:lang w:eastAsia="ru-RU"/>
        </w:rPr>
        <w:lastRenderedPageBreak/>
        <w:t>гражданской обороны, предусмотренными в мобилизационных планах  муниципальных образований и организаций.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9. Создание ЗС ГО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ЗС ГО, а также строительства ЗС ГО.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10.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>Для поддержания ЗС ГО в готовности к использованию в организациях создаются формирования по их обслуживанию. При этом обеспечивается сохранность: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защитных свойств как ЗС ГО в целом, так и отдельных их элементов;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герметизации и гидроизоляции ЗС ГО;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инженерно-технического и специального оборудования, сре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дств св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язи и оповещения ЗС ГО.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11. В мирное время  ЗС ГО в установленном порядке могут использоваться в интересах экономики и обслуживания населения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под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культурное и санитарно-бытовое обслуживание населения;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производственные помещения в тех случаях, если технологические процессы не сопровождаются выделением вредных для людей паров, газов и не требуют естественного освещения;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торговые помещения и помещения общественного питания;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4) объекты спортивного назначения;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5) склады различного назначения,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12. Отдел по делам ГО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,Ч</w:t>
      </w:r>
      <w:proofErr w:type="gramEnd"/>
      <w:r w:rsidRPr="00FB45A2">
        <w:rPr>
          <w:rFonts w:eastAsia="Times New Roman" w:cs="Times New Roman"/>
          <w:szCs w:val="24"/>
          <w:lang w:eastAsia="ru-RU"/>
        </w:rPr>
        <w:t>С и мобилизационной работе Администрации Усть-Большерецкого муниципального района: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1) участвует в пределах своей компетенции в разработке нормативных правовых актов по созданию ЗС ГО и поддержанию их в состоянии постоянной готовности к использованию;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организует учет существующих и создаваемых ЗС ГО;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3) осуществляет методическое руководство и 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B45A2">
        <w:rPr>
          <w:rFonts w:eastAsia="Times New Roman" w:cs="Times New Roman"/>
          <w:szCs w:val="24"/>
          <w:lang w:eastAsia="ru-RU"/>
        </w:rPr>
        <w:t xml:space="preserve"> созданием ЗС ГО и поддержанием их в состоянии постоянной готовности к использованию.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45A2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3. Порядок снятия с учета ЗС ГО.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45A2" w:rsidRPr="00FB45A2" w:rsidRDefault="00FB45A2" w:rsidP="00FB45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>ЗС ГО снимаются с учета в следующих случаях: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1) 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2) в связи с новым строительством, реконструкцией, техническим переоснащением зданий и сооружений;</w:t>
      </w:r>
    </w:p>
    <w:p w:rsidR="00FB45A2" w:rsidRPr="00FB45A2" w:rsidRDefault="00FB45A2" w:rsidP="00FB4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B45A2">
        <w:rPr>
          <w:rFonts w:eastAsia="Times New Roman" w:cs="Times New Roman"/>
          <w:szCs w:val="24"/>
          <w:lang w:eastAsia="ru-RU"/>
        </w:rPr>
        <w:t xml:space="preserve">    3) 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постановлением Правительства Российской </w:t>
      </w:r>
      <w:r w:rsidRPr="00FB45A2">
        <w:rPr>
          <w:rFonts w:eastAsia="Times New Roman" w:cs="Times New Roman"/>
          <w:szCs w:val="24"/>
          <w:lang w:eastAsia="ru-RU"/>
        </w:rPr>
        <w:lastRenderedPageBreak/>
        <w:t>Федерации от 29.11.1999 № 1309 «О Порядке создания убежищ и иных объектов гражданской обороны»</w:t>
      </w:r>
      <w:proofErr w:type="gramStart"/>
      <w:r w:rsidRPr="00FB45A2">
        <w:rPr>
          <w:rFonts w:eastAsia="Times New Roman" w:cs="Times New Roman"/>
          <w:szCs w:val="24"/>
          <w:lang w:eastAsia="ru-RU"/>
        </w:rPr>
        <w:t>.»</w:t>
      </w:r>
      <w:proofErr w:type="gramEnd"/>
    </w:p>
    <w:p w:rsidR="00FB45A2" w:rsidRPr="00FB45A2" w:rsidRDefault="00FB45A2" w:rsidP="00FB45A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rPr>
          <w:rFonts w:eastAsia="Times New Roman" w:cs="Times New Roman"/>
          <w:szCs w:val="24"/>
          <w:lang w:eastAsia="ru-RU"/>
        </w:rPr>
      </w:pPr>
    </w:p>
    <w:p w:rsidR="00FB45A2" w:rsidRPr="00FB45A2" w:rsidRDefault="00FB45A2" w:rsidP="00FB45A2">
      <w:pPr>
        <w:rPr>
          <w:rFonts w:ascii="Calibri" w:eastAsia="Times New Roman" w:hAnsi="Calibri" w:cs="Times New Roman"/>
          <w:sz w:val="22"/>
          <w:lang w:eastAsia="ru-RU"/>
        </w:rPr>
      </w:pPr>
    </w:p>
    <w:p w:rsidR="00FB45A2" w:rsidRPr="00FB45A2" w:rsidRDefault="00FB45A2" w:rsidP="00FB45A2">
      <w:pPr>
        <w:rPr>
          <w:rFonts w:ascii="Calibri" w:eastAsia="Times New Roman" w:hAnsi="Calibri" w:cs="Times New Roman"/>
          <w:sz w:val="22"/>
          <w:lang w:eastAsia="ru-RU"/>
        </w:rPr>
      </w:pPr>
    </w:p>
    <w:p w:rsidR="00FB45A2" w:rsidRDefault="00FB45A2">
      <w:bookmarkStart w:id="0" w:name="_GoBack"/>
      <w:bookmarkEnd w:id="0"/>
    </w:p>
    <w:sectPr w:rsidR="00FB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5A9D"/>
    <w:multiLevelType w:val="hybridMultilevel"/>
    <w:tmpl w:val="939C33FC"/>
    <w:lvl w:ilvl="0" w:tplc="2F12332C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C73D87"/>
    <w:multiLevelType w:val="hybridMultilevel"/>
    <w:tmpl w:val="01E63EDE"/>
    <w:lvl w:ilvl="0" w:tplc="12D6F7A4">
      <w:start w:val="1"/>
      <w:numFmt w:val="decimal"/>
      <w:lvlText w:val="%1."/>
      <w:lvlJc w:val="left"/>
      <w:pPr>
        <w:ind w:left="4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61"/>
    <w:rsid w:val="00AD1F61"/>
    <w:rsid w:val="00B74F3A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B45A2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B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A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B45A2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B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2019-11-27T21:39:00Z</dcterms:created>
  <dcterms:modified xsi:type="dcterms:W3CDTF">2019-11-27T21:40:00Z</dcterms:modified>
</cp:coreProperties>
</file>