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8C" w:rsidRPr="00897928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</w:pPr>
    </w:p>
    <w:p w:rsidR="00E82C8C" w:rsidRPr="00897928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6BCA146E" wp14:editId="427EAD35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8C" w:rsidRPr="00897928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82C8C" w:rsidRPr="00897928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8C" w:rsidRPr="00897928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E82C8C" w:rsidRPr="00897928" w:rsidRDefault="00E82C8C" w:rsidP="00E82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C8C" w:rsidRPr="00897928" w:rsidRDefault="00E82C8C" w:rsidP="00E82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C8C" w:rsidRPr="00897928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___24.04.2018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</w:t>
      </w: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_158__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2C8C" w:rsidRPr="00897928" w:rsidRDefault="00E82C8C" w:rsidP="00E82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C8C" w:rsidRDefault="00E82C8C" w:rsidP="00E82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E82C8C" w:rsidTr="00073CCF">
        <w:tc>
          <w:tcPr>
            <w:tcW w:w="6771" w:type="dxa"/>
          </w:tcPr>
          <w:p w:rsidR="00E82C8C" w:rsidRPr="00897928" w:rsidRDefault="00E82C8C" w:rsidP="00073C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создании межведомственной комиссии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находящихся в эксплуатации </w:t>
            </w: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жилых помещений жилищного фонда </w:t>
            </w:r>
            <w:r w:rsidRPr="005B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независимо от формы собственности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 на  межселенной территории Усть-Большерецкого муниципального района</w:t>
            </w:r>
          </w:p>
        </w:tc>
      </w:tr>
      <w:tr w:rsidR="00E82C8C" w:rsidTr="00073CCF">
        <w:tc>
          <w:tcPr>
            <w:tcW w:w="6771" w:type="dxa"/>
          </w:tcPr>
          <w:p w:rsidR="00E82C8C" w:rsidRPr="00B670D4" w:rsidRDefault="00E82C8C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2C8C" w:rsidRPr="00897928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C8C" w:rsidRPr="00BF28AA" w:rsidRDefault="00E82C8C" w:rsidP="00E8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hAnsi="Times New Roman"/>
          <w:sz w:val="24"/>
          <w:szCs w:val="24"/>
        </w:rPr>
        <w:t>В соответствии со статьями 14, 15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Усть-Большерецкого муниципального района</w:t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82C8C" w:rsidRPr="00BF28AA" w:rsidRDefault="00E82C8C" w:rsidP="00E8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Pr="00BF28AA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82C8C" w:rsidRPr="00BF28AA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8C" w:rsidRPr="00BF28AA" w:rsidRDefault="00E82C8C" w:rsidP="00E8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28AA">
        <w:rPr>
          <w:rFonts w:ascii="Times New Roman" w:hAnsi="Times New Roman"/>
          <w:sz w:val="24"/>
          <w:szCs w:val="24"/>
        </w:rPr>
        <w:t>Утвердить Положение о межведомственной комиссии 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района, согласно приложению № 1 к настоящему постановлению</w:t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C8C" w:rsidRPr="00BF28AA" w:rsidRDefault="00E82C8C" w:rsidP="00E8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межведомственной комиссии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района, согласно приложению № 2 к настоящему постановлению.</w:t>
      </w:r>
    </w:p>
    <w:p w:rsidR="00E82C8C" w:rsidRPr="00BF28AA" w:rsidRDefault="00E82C8C" w:rsidP="00E8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Аппарату Администрации Усть-Большерецкого муниципального района настоящее постановление обнародовать и разместить на официальном сайте Администрации  Усть-Большерецкого муниципального района в информационно-</w:t>
      </w:r>
      <w:proofErr w:type="spellStart"/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телекоммукационной</w:t>
      </w:r>
      <w:proofErr w:type="spellEnd"/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E82C8C" w:rsidRPr="00BF28AA" w:rsidRDefault="00E82C8C" w:rsidP="00E8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после дня его официального обнародования. </w:t>
      </w:r>
    </w:p>
    <w:p w:rsidR="00E82C8C" w:rsidRPr="00BF28AA" w:rsidRDefault="00E82C8C" w:rsidP="00E8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руководителя Комитета ЖКХ, ТЭК, транспорта, связи и строительства Администрации Усть-Большерецкого муниципального района.</w:t>
      </w:r>
    </w:p>
    <w:p w:rsidR="00E82C8C" w:rsidRPr="00840F93" w:rsidRDefault="00E82C8C" w:rsidP="00E8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C" w:rsidRPr="00BF28AA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8C" w:rsidRPr="00BF28AA" w:rsidRDefault="00E82C8C" w:rsidP="00E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Усть-Большерецкого </w:t>
      </w:r>
    </w:p>
    <w:p w:rsidR="00E82C8C" w:rsidRPr="00BF28AA" w:rsidRDefault="00E82C8C" w:rsidP="00E8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E82C8C" w:rsidRPr="00BF28AA" w:rsidRDefault="00E82C8C" w:rsidP="00E8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Pr="00DC65A1" w:rsidRDefault="00E82C8C" w:rsidP="00E82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bookmarkStart w:id="0" w:name="_GoBack"/>
      <w:bookmarkEnd w:id="0"/>
    </w:p>
    <w:p w:rsidR="00E82C8C" w:rsidRDefault="00E82C8C" w:rsidP="00E82C8C">
      <w:pPr>
        <w:widowControl w:val="0"/>
        <w:spacing w:after="0" w:line="240" w:lineRule="auto"/>
        <w:jc w:val="center"/>
        <w:sectPr w:rsidR="00E82C8C" w:rsidSect="00E31EC9"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_158_</w:t>
      </w:r>
    </w:p>
    <w:p w:rsidR="00E82C8C" w:rsidRPr="00840F93" w:rsidRDefault="00E82C8C" w:rsidP="00E8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Pr="00840F93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2C8C" w:rsidRPr="00840F93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F93">
        <w:rPr>
          <w:rFonts w:ascii="Times New Roman" w:hAnsi="Times New Roman"/>
          <w:b/>
          <w:sz w:val="28"/>
          <w:szCs w:val="28"/>
        </w:rPr>
        <w:t xml:space="preserve">о </w:t>
      </w:r>
      <w:r w:rsidRPr="005B4E38">
        <w:rPr>
          <w:rFonts w:ascii="Times New Roman" w:hAnsi="Times New Roman"/>
          <w:b/>
          <w:sz w:val="28"/>
          <w:szCs w:val="28"/>
        </w:rPr>
        <w:t>межведомственной комиссии  по оценке</w:t>
      </w:r>
      <w:r w:rsidRPr="00BF28AA">
        <w:t xml:space="preserve"> </w:t>
      </w:r>
      <w:r w:rsidRPr="00BF28AA">
        <w:rPr>
          <w:rFonts w:ascii="Times New Roman" w:hAnsi="Times New Roman"/>
          <w:b/>
          <w:sz w:val="28"/>
          <w:szCs w:val="28"/>
        </w:rPr>
        <w:t>находящихся в эксплуатации</w:t>
      </w:r>
      <w:r w:rsidRPr="005B4E38">
        <w:rPr>
          <w:rFonts w:ascii="Times New Roman" w:hAnsi="Times New Roman"/>
          <w:b/>
          <w:sz w:val="28"/>
          <w:szCs w:val="28"/>
        </w:rPr>
        <w:t xml:space="preserve"> жилых помещений жилищного фонда независимо от формы собственности, находящихся на  межселенной территории Усть-Большерецкого муниципального района</w:t>
      </w:r>
    </w:p>
    <w:p w:rsidR="00E82C8C" w:rsidRPr="00840F93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8C" w:rsidRDefault="00E82C8C" w:rsidP="00E8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BF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по оценке находящихся в эксплуатации жилых помещений жилищного фонда независимо от форм собственности, расположенных на межселенной территории Усть-Большерецкого муниципального района (далее Положение) определяет порядок работы межведомственной комиссии по оценке находящихся в эксплуатации жилых помещений жилищного фонда независимо от форм собственности, расположенных на межселенной территории Усть-Большерецкого муниципального района (далее Комиссия). </w:t>
      </w:r>
      <w:proofErr w:type="gramEnd"/>
    </w:p>
    <w:p w:rsidR="00E82C8C" w:rsidRPr="00BF28AA" w:rsidRDefault="00E82C8C" w:rsidP="00E8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создана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E82C8C" w:rsidRPr="00BF28AA" w:rsidRDefault="00E82C8C" w:rsidP="00E8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оценку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межселенной территории Усть-Большерецкого муниципального района.</w:t>
      </w:r>
    </w:p>
    <w:p w:rsidR="00E82C8C" w:rsidRPr="00BF28AA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оценку указанных помещений и дома, указанных в п. 1 настоящего Положения, на предмет соответствия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МДС 13-21.2007,  утверждённому  постановлением Правительства РФ от 28 января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47 (далее Положение, утверждённое постановлением Правительства РФ от 28.01.2006 № 47)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в своей работе руководствуется Жилищным кодексом Российской Федерации, Положением, утвержденным постановлением Правительства РФ от 28.01.2006 № 47 и настоящим Положением.</w:t>
      </w:r>
    </w:p>
    <w:p w:rsidR="00E82C8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района, а </w:t>
      </w: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</w:t>
      </w: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</w:t>
      </w:r>
      <w:proofErr w:type="gramEnd"/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2C8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назначается должностное лицо Администрации Усть-Большерецкого муниципального района.</w:t>
      </w:r>
    </w:p>
    <w:p w:rsidR="00E82C8C" w:rsidRPr="00647B0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0C">
        <w:rPr>
          <w:rFonts w:ascii="Times New Roman" w:hAnsi="Times New Roman" w:cs="Times New Roman"/>
          <w:sz w:val="28"/>
          <w:szCs w:val="28"/>
        </w:rPr>
        <w:t>В случае временного отсутствия (отпуск, болезнь, командировка и др.) члена  Комиссии в состав Комиссии включается должностное лицо соответствующего органа (организации), на которое локальным актом по месту работы (службы) отсутствующего члена Комиссии возложено исполнение  должностных обязанностей основного работника. При этом факт и основание персонального изменения состава членов Комиссии отражаются в протоколе заседания Комиссии, изменения в приложение № 2 к настоящему  Положению не вносятся.</w:t>
      </w:r>
    </w:p>
    <w:p w:rsidR="00E82C8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жилого помещения (уполномоченное им лицо), за исключением органа исполнительной власти субъекта Российской Федерации, органа местного самоуправления, федерального органа исполнительной власти, осуществляющего полномочия собственника в отношении оцениваемого имущества,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праве, привлекается к работе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правом совещательного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и подлежит уведомлению о времени и месте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заказным письмом с уведомлением о вручении либо извещением лично под роспись.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учреждению) </w:t>
      </w:r>
      <w:proofErr w:type="gramEnd"/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оцениваемое имущество принадлежит на соответствующем вещном праве (далее - правообладатель)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компетенции, проводит оценку соответствия помещения установленным Положением, утвержденным постановлением Правительства РФ от 28.01.2006 № 47 требованиям и принимает решения в порядке, предусмотренном пунктом 12 настоящего Положения.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месту нахождения жилого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отношении нежилого помещения для признания его в дальнейшем жилым помещением - проект реконструкции нежилого помещения;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Положения, утвержденного постановлением Правительства Российской Федерации от 28.01.2006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Положении, утвержденном постановлением Правительства Российской Федерации от 28.01.2006 № 47, требованиям; 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заявления, письма, жалобы граждан на неудовлетворительные условия проживания - по усмотрению заявителя.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 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для подписания таких документов не установлен иной вид электронной подписи). 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 комиссию указанные в пункте 8 настоящего Положения документы и информацию по своей инициативе.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предусмотренных </w:t>
      </w:r>
      <w:hyperlink r:id="rId7" w:history="1">
        <w:r w:rsidRPr="00840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(пятнадцати) дней со дня истечения 30 (тридцати) дней с даты регистрации заявления.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пункте 6 настоящего Положения.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технический паспорт жилого помещения, а для нежилых помещений - технический план;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Положения, утвержденного постановлением Правительства Российской Федерации от 28.01.2006  № 47, признано необходимым для принятия решения о признании жилого помещения соответствующим (не соответствующим) установленным в Положении, утвержденным постановлением Правительства Российской Федерации от 28.01.2006 № 47, требованиям. </w:t>
      </w:r>
      <w:proofErr w:type="gramEnd"/>
    </w:p>
    <w:p w:rsidR="00E82C8C" w:rsidRPr="00840F93" w:rsidRDefault="00E82C8C" w:rsidP="00E82C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(двадцать) дней до дня начала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собственника в отношении оцениваемого имущества, и правообладателю такого имущества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дате начала работы Комиссии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C8C" w:rsidRPr="00840F93" w:rsidRDefault="00E82C8C" w:rsidP="00E82C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орган исполнительной власти, осуществляющий полномочия собственника в отношении оцениваемого имущества, и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правообладатель такого имущества в течение 5 дней со дня получения уведомления о дате начала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уполномоченные представители не принимали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(при условии соблюдения установленного настоящим пунктом порядка уведомления о дате начала работы комиссии),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в отсутствие указанных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Комиссия рассматривает поступившее заявление или заключение органа, уполномоченного на проведение государственного контроля и надзора, в течение 30 (тридцати) дней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решение (в виде заключения), по форме согласно Приложению № 1 к Положению, утвержденному постановлением Правительства РФ от 28.01.2006 № 47, либо решение о проведении дополнительного обследования оцениваемого помещения.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требованиям, установленным в Положении, утвержденном постановлением Правительства РФ от 28.01.2006 № 47: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отношении жилого помещения мероприятий по контролю.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организации, экспертов, аккредитованных в установленном порядке, на проведение инструментально-лабораторных измерений, исследований, 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работы Комиссия принимает одно из следующих решений: предусмотренных пунктом 47 Положения, утвержденного постановлением Правительства РФ от 28.01.2006 № 47: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выявлении оснований для признания помещения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 направляется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федеральный орган исполнительной власти, осуществляющий полномочия собственника в отношении оцениваемого имущества, находящегося в федеральной собственности, в течение 3 рабочих дней со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заседания Комиссии.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обследования помещения комиссия составляет в 3 экземплярах акт обследования помещения по форме согласно Приложению № 2 к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Положению, утвержденному постановлением Правительства РФ от 28.01.2006 № 47 и составляет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выводов и рекомендаций, указанных в акте, заключение. 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полученного заключения </w:t>
      </w:r>
      <w:r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дней со дня получения заключения в установленном им порядке принимает решение, предусмотренное абзацем седьмым пункта 7 Положения, утвержденного постановлением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или о признании необходимости проведения ремонтно-восстановительных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5-дневный срок со дня принятия решения, предусмотренного пунктом 14 настоящего Положения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заявителю, а также в случае признания жилого помещения непригодным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(муниципального жилищного контроля) по месту нахождения такого помещения или дома.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8" w:history="1">
        <w:r w:rsidRPr="00840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36</w:t>
        </w:r>
      </w:hyperlink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РФ от 28.01.2006 № 47, решение Комиссии (заключение) направляется в соответствующий федеральный орган исполнительной власти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исполнительной власти субъекта Российской Федерации, </w:t>
      </w:r>
      <w:r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собственнику жилья и заявителю не позднее рабочего дня, следующего за днем оформления решения.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 47 Положения, утвержденного постановлением Правительства РФ от 28.01.2006 № 47, заключения,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могут быть признаны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оформляет в 3 (трех) экземплярах заключение о признании жилого помещения непригодным для проживания указанных граждан по форме согласно Приложению № 1 утвержденному постановлением Правительства РФ от 28.01.2006 № 47, и в 5-дневный срок направляет 1 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Комиссией решений. В отсутствие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руководство работой Комиссии осуществляет заместитель председателя Комиссии.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Секретарь Комиссии: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материалов к рассмотрению на заседании Комиссии;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месте, дате, времени проведения заседания Комиссии не позднее, чем за 2 (два) рабочих дня до даты проведения заседания;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Комиссии;</w:t>
      </w: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</w:t>
      </w:r>
      <w:r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межселенной территории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C8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Прием, регистрация и учет заявлений, запросов, направляемых в Комиссию,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684100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Усть-Большерецкий район, с. Усть-Большерецк, ул. Октябрьская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8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C8C" w:rsidSect="00E31EC9"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</w:p>
    <w:p w:rsidR="00E82C8C" w:rsidRPr="00840F93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2C8C" w:rsidRPr="00507A27" w:rsidRDefault="00E82C8C" w:rsidP="00E82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Pr="00507A27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82C8C" w:rsidRPr="00507A27" w:rsidRDefault="00E82C8C" w:rsidP="00E8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</w:t>
      </w:r>
      <w:r w:rsidRPr="00840F93">
        <w:rPr>
          <w:rFonts w:ascii="Times New Roman" w:hAnsi="Times New Roman"/>
          <w:b/>
          <w:sz w:val="28"/>
          <w:szCs w:val="28"/>
        </w:rPr>
        <w:t xml:space="preserve">комиссии для оценки </w:t>
      </w:r>
      <w:r w:rsidRPr="00F33810">
        <w:rPr>
          <w:rFonts w:ascii="Times New Roman" w:hAnsi="Times New Roman"/>
          <w:b/>
          <w:sz w:val="28"/>
          <w:szCs w:val="28"/>
        </w:rPr>
        <w:t xml:space="preserve">находящихся в эксплуатации </w:t>
      </w:r>
      <w:r w:rsidRPr="00840F93">
        <w:rPr>
          <w:rFonts w:ascii="Times New Roman" w:hAnsi="Times New Roman"/>
          <w:b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</w:t>
      </w:r>
    </w:p>
    <w:p w:rsidR="00E82C8C" w:rsidRPr="00507A27" w:rsidRDefault="00E82C8C" w:rsidP="00E82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41"/>
      </w:tblGrid>
      <w:tr w:rsidR="00E82C8C" w:rsidRPr="00507A27" w:rsidTr="00073CC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должность, организация</w:t>
            </w:r>
          </w:p>
        </w:tc>
      </w:tr>
      <w:tr w:rsidR="00E82C8C" w:rsidRPr="00507A27" w:rsidTr="00073CCF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К.Ю.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Усть-Большерецкого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E82C8C" w:rsidRPr="00507A27" w:rsidTr="00073CCF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председателя: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Козьмина Н.В.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20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E82C8C" w:rsidRPr="00507A27" w:rsidTr="00073CCF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А.В.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ЖКХ, ТЭК, транспорта </w:t>
            </w:r>
          </w:p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Повилягин</w:t>
            </w:r>
            <w:proofErr w:type="spellEnd"/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онсультант отдела имущественных отношений в составе  Комитета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E82C8C" w:rsidRPr="00507A27" w:rsidTr="00073CCF">
        <w:trPr>
          <w:trHeight w:val="36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E82C8C" w:rsidRPr="00507A27" w:rsidTr="00073CCF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ЖКХ, ТЭК, транспорта связи и строительства Администрации Усть-Большерецкого муниципального района</w:t>
            </w:r>
          </w:p>
        </w:tc>
      </w:tr>
      <w:tr w:rsidR="00E82C8C" w:rsidRPr="00507A27" w:rsidTr="00073CCF">
        <w:trPr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по согласованию и в случаях, предусмотренных Постановлением Правительства РФ от 28.01.2006 № 47: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 (уполномоченное им лицо)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органа исполнительной власти субъекта Российской Федерации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государственного органа Российской Федерации или подведомственного 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ему предприятия (учреждения)</w:t>
            </w:r>
          </w:p>
        </w:tc>
      </w:tr>
      <w:tr w:rsidR="00E82C8C" w:rsidRPr="00507A27" w:rsidTr="00073CCF">
        <w:trPr>
          <w:trHeight w:val="70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Государственной жилищной инспекции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Государственного унитарного предприятия технической инвентаризации </w:t>
            </w:r>
            <w:r w:rsidRPr="0020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Дальневосточн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по экологическому, технологическому и атомному надзору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управления МЧС России по Камчатскому краю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в сфере защиты прав потребителей и благополучия человека (</w:t>
            </w:r>
            <w:proofErr w:type="spellStart"/>
            <w:r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Камчатскому краю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организаций, управляющих жилищным фондом и обслуживающих жилищный фонд</w:t>
            </w:r>
          </w:p>
        </w:tc>
      </w:tr>
      <w:tr w:rsidR="00E82C8C" w:rsidRPr="00507A27" w:rsidTr="00073CCF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8C" w:rsidRPr="00507A27" w:rsidRDefault="00E82C8C" w:rsidP="000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      </w:r>
          </w:p>
        </w:tc>
      </w:tr>
    </w:tbl>
    <w:p w:rsidR="00E82C8C" w:rsidRPr="00507A27" w:rsidRDefault="00E82C8C" w:rsidP="00E8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C" w:rsidRDefault="00E82C8C" w:rsidP="00E82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Pr="00840F93" w:rsidRDefault="00E82C8C" w:rsidP="00E82C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8C" w:rsidRDefault="00E82C8C" w:rsidP="00E82C8C">
      <w:pPr>
        <w:widowControl w:val="0"/>
        <w:spacing w:after="0" w:line="240" w:lineRule="auto"/>
        <w:jc w:val="center"/>
      </w:pPr>
    </w:p>
    <w:p w:rsidR="00B74F3A" w:rsidRDefault="00B74F3A"/>
    <w:sectPr w:rsidR="00B74F3A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1"/>
    <w:rsid w:val="005C5AF1"/>
    <w:rsid w:val="00B74F3A"/>
    <w:rsid w:val="00E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8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8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8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8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gi\online.cgi%3freq=doc&amp;base=LAW&amp;n=202898&amp;rnd=228224.3166326518&amp;dst=100137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cgi\online.cgi%3freq=doc&amp;base=LAW&amp;n=202898&amp;rnd=228224.1222020437&amp;dst=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3680</Words>
  <Characters>20980</Characters>
  <Application>Microsoft Office Word</Application>
  <DocSecurity>0</DocSecurity>
  <Lines>174</Lines>
  <Paragraphs>49</Paragraphs>
  <ScaleCrop>false</ScaleCrop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2019-11-27T23:21:00Z</dcterms:created>
  <dcterms:modified xsi:type="dcterms:W3CDTF">2019-11-27T23:21:00Z</dcterms:modified>
</cp:coreProperties>
</file>