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BE" w:rsidRPr="00D660BE" w:rsidRDefault="00D660BE" w:rsidP="00D660B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br/>
        <w:t>ПОСТАНОВЛЕНИЕ</w:t>
      </w:r>
    </w:p>
    <w:p w:rsidR="00D660BE" w:rsidRPr="00D660BE" w:rsidRDefault="00D660BE" w:rsidP="00D660B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АДМИНИСТРАЦИИ УСТЬ – БОЛЬШЕРЕЦКОГО МУНИЦИПАЛЬНОГО РАЙОНА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от 17.04.2019 № 167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D660BE" w:rsidRPr="00D660BE" w:rsidTr="00D660BE">
        <w:trPr>
          <w:trHeight w:val="130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 внесении изменений в муниципальную     программу «Социальная поддержка населения Усть-Большерецкого муниципального района», утвержденную постановлением Администрации Усть-Большерецкого муниципального района от 01.02.2018 № 25</w:t>
            </w:r>
          </w:p>
        </w:tc>
      </w:tr>
    </w:tbl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         В целях корректировки основных мероприятий муниципальной программы «Социальная поддержка населения Усть-Большерецкого муниципального района», утвержденной постановлением Администрации Усть-Большерецкого муниципального района от 01.02.2018 № 25, и повышения эффективности расходования бюджетных средств, Администрация Усть-Большерецкого муниципального района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ПОСТАНОВЛЯЕТ: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1. Внести в муниципальную программу «Социальная поддержка населения Усть-Большерецкого муниципального района», утвержденную постановлением Администрации Усть-Большерецкого муниципального района от </w:t>
      </w:r>
      <w:hyperlink r:id="rId5" w:tgtFrame="ChangingDocument" w:history="1">
        <w:r w:rsidRPr="00D660BE">
          <w:rPr>
            <w:rFonts w:eastAsia="Times New Roman" w:cs="Times New Roman"/>
            <w:color w:val="0000FF"/>
            <w:szCs w:val="24"/>
            <w:lang w:eastAsia="ru-RU"/>
          </w:rPr>
          <w:t>01.02.2018 № 25</w:t>
        </w:r>
      </w:hyperlink>
      <w:r w:rsidRPr="00D660BE">
        <w:rPr>
          <w:rFonts w:eastAsia="Times New Roman" w:cs="Times New Roman"/>
          <w:szCs w:val="24"/>
          <w:lang w:eastAsia="ru-RU"/>
        </w:rPr>
        <w:t>, следующие изменения:</w:t>
      </w:r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1) в Паспорте муниципальной программы «Социальная поддержка населения Усть-Большерецкого муниципального района» раздел «Объемы бюджетных ассигнований муниципальной программы» изложить в следующей редакции:</w:t>
      </w:r>
    </w:p>
    <w:tbl>
      <w:tblPr>
        <w:tblW w:w="861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5626"/>
      </w:tblGrid>
      <w:tr w:rsidR="00D660BE" w:rsidRPr="00D660BE" w:rsidTr="00D660BE">
        <w:trPr>
          <w:trHeight w:val="4385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Объемы </w:t>
            </w:r>
            <w:proofErr w:type="gramStart"/>
            <w:r w:rsidRPr="00D660BE">
              <w:rPr>
                <w:rFonts w:eastAsia="Times New Roman" w:cs="Times New Roman"/>
                <w:szCs w:val="24"/>
                <w:lang w:eastAsia="ru-RU"/>
              </w:rPr>
              <w:t>бюджетных</w:t>
            </w:r>
            <w:proofErr w:type="gramEnd"/>
            <w:r w:rsidRPr="00D660BE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ассигнований муниципальной программы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Общая сумма затрат на реализацию Программы составляет 44 985 000,00 руб., в том числе по годам: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2018 - 15 400 500,00 руб.,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2019 - 15 239 500,00 руб.,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2020 - 14 345 000,00 руб., из них: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Бюджет муниципального района 33 644 000,00 руб., в том числе по годам: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2018 - 11 714 500,00 руб.,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2019 – 11 384 500,00 руб.,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2020 - 10 545 000,00 руб.;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Краевой бюджет 11 341 000,00 руб., в том числе по годам: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2018 – 3 686 000,00 руб.,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2019 - 3 855 000,00 руб.,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2020 - 3 800 000,00 руб.</w:t>
            </w:r>
          </w:p>
        </w:tc>
      </w:tr>
    </w:tbl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 xml:space="preserve">2) в Паспорте Подпрограммы 1 «Меры социальной поддержки отдельных категорий граждан </w:t>
      </w:r>
      <w:proofErr w:type="gramStart"/>
      <w:r w:rsidRPr="00D660BE">
        <w:rPr>
          <w:rFonts w:eastAsia="Times New Roman" w:cs="Times New Roman"/>
          <w:szCs w:val="24"/>
          <w:lang w:eastAsia="ru-RU"/>
        </w:rPr>
        <w:t>в</w:t>
      </w:r>
      <w:proofErr w:type="gramEnd"/>
      <w:r w:rsidRPr="00D660B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660BE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D660BE">
        <w:rPr>
          <w:rFonts w:eastAsia="Times New Roman" w:cs="Times New Roman"/>
          <w:szCs w:val="24"/>
          <w:lang w:eastAsia="ru-RU"/>
        </w:rPr>
        <w:t xml:space="preserve"> муниципальном районе» раздел «Объемы бюджетных ассигнований Подпрограммы 1» изложить в следующей редакции:</w:t>
      </w:r>
    </w:p>
    <w:tbl>
      <w:tblPr>
        <w:tblW w:w="857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5846"/>
      </w:tblGrid>
      <w:tr w:rsidR="00D660BE" w:rsidRPr="00D660BE" w:rsidTr="00D660BE"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из муниципального бюджета реализации Подпрограммы 1 составляет 14 094 000,00 руб.,   в том числе по годам: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2018 году - 5 214 500,00 рублей;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2019 году – 4 834 500,00 рублей;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2020 году - 4 045 000,00 рублей;</w:t>
            </w:r>
          </w:p>
        </w:tc>
      </w:tr>
    </w:tbl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          </w:t>
      </w:r>
      <w:proofErr w:type="gramStart"/>
      <w:r w:rsidRPr="00D660BE">
        <w:rPr>
          <w:rFonts w:eastAsia="Times New Roman" w:cs="Times New Roman"/>
          <w:szCs w:val="24"/>
          <w:lang w:eastAsia="ru-RU"/>
        </w:rPr>
        <w:t>3) в паспорте Подпрограммы 2 «Исполнение государственных полномочий по осуществлению деятельности по социальному обслуживанию отдельных категорий граждан и мер по социальной поддержки населения, установленных органами местного самоуправления Усть-Большерецкого муниципального района в Усть-Большерецком муниципальном районе»:</w:t>
      </w:r>
      <w:proofErr w:type="gramEnd"/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а) раздел «Объемы и источники финансирования Подпрограммы 2» изложить в следующей редакции:</w:t>
      </w:r>
    </w:p>
    <w:tbl>
      <w:tblPr>
        <w:tblW w:w="861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5784"/>
      </w:tblGrid>
      <w:tr w:rsidR="00D660BE" w:rsidRPr="00D660BE" w:rsidTr="00D660BE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Объемы и источники финансирования Подпрограммы 2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из краевого бюджета Подпрограммы 2 составляет 8 292 000,00 руб., в том числе по годам: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2018 году – 2 764 000,00 рублей;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lastRenderedPageBreak/>
              <w:t>в 2019 году – 2 764 000,00 рублей;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2020 году – 2 764 000,00 рублей;</w:t>
            </w:r>
          </w:p>
        </w:tc>
      </w:tr>
    </w:tbl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 xml:space="preserve">4) в паспорте Подпрограммы 3 «Исполнение государственных полномочий по осуществлению деятельности по опеке и попечительству совершеннолетних недееспособных граждан и граждан </w:t>
      </w:r>
      <w:proofErr w:type="gramStart"/>
      <w:r w:rsidRPr="00D660BE">
        <w:rPr>
          <w:rFonts w:eastAsia="Times New Roman" w:cs="Times New Roman"/>
          <w:szCs w:val="24"/>
          <w:lang w:eastAsia="ru-RU"/>
        </w:rPr>
        <w:t>в</w:t>
      </w:r>
      <w:proofErr w:type="gramEnd"/>
      <w:r w:rsidRPr="00D660B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660BE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D660BE">
        <w:rPr>
          <w:rFonts w:eastAsia="Times New Roman" w:cs="Times New Roman"/>
          <w:szCs w:val="24"/>
          <w:lang w:eastAsia="ru-RU"/>
        </w:rPr>
        <w:t xml:space="preserve"> муниципальном районе»:</w:t>
      </w:r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а) раздел «Объемы и источники финансирования Подпрограммы 3» изложить в следующей редакции:</w:t>
      </w:r>
    </w:p>
    <w:tbl>
      <w:tblPr>
        <w:tblW w:w="861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5784"/>
      </w:tblGrid>
      <w:tr w:rsidR="00D660BE" w:rsidRPr="00D660BE" w:rsidTr="00D660BE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Объемы и источники финансирования Подпрограммы 3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из краевого бюджета Подпрограммы 3 составляет 3 049 000,00 руб., в том числе по годам: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2018 году – 922 000,00 рублей;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2019 году – 1 091 000,00 рублей;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2020 году – 1 036 000,00 рублей;</w:t>
            </w:r>
          </w:p>
        </w:tc>
      </w:tr>
    </w:tbl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660BE">
        <w:rPr>
          <w:rFonts w:eastAsia="Times New Roman" w:cs="Times New Roman"/>
          <w:szCs w:val="24"/>
          <w:lang w:eastAsia="ru-RU"/>
        </w:rPr>
        <w:t>5) в паспорте Подпрограммы 4 «Назначение и выплата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муниципальные должности муниципальной службы в Усть-Большерецком муниципальном районе»:</w:t>
      </w:r>
      <w:proofErr w:type="gramEnd"/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а) раздел «Объемы и источники финансирования Подпрограммы 4» изложить в следующей редакции:</w:t>
      </w:r>
    </w:p>
    <w:tbl>
      <w:tblPr>
        <w:tblW w:w="861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5784"/>
      </w:tblGrid>
      <w:tr w:rsidR="00D660BE" w:rsidRPr="00D660BE" w:rsidTr="00D660BE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Объемы бюджетных ассигнований Подпрограммы 4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из муниципального бюджета реализации Подпрограммы 4 составляет 19 550 000,00 руб., в том числе по годам: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2018 году - 6 500 000,00 рублей;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2019 году - 6 550 000,00 рублей;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в 2020 году - 6 500 000,00 рублей;</w:t>
            </w:r>
          </w:p>
        </w:tc>
      </w:tr>
    </w:tbl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br w:type="textWrapping" w:clear="all"/>
      </w:r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660BE">
        <w:rPr>
          <w:rFonts w:eastAsia="Times New Roman" w:cs="Times New Roman"/>
          <w:szCs w:val="24"/>
          <w:lang w:eastAsia="ru-RU"/>
        </w:rPr>
        <w:t>6) Приложения № 4 «Ресурсное обеспечение реализации муниципальной программы за счет средств местного бюджета», № 5 «Ресурсное обеспечение и прогнозная (справочная) оценка расходов краевого и местного бюджетов, а также бюджетов сельских/городских поселений, юридических лиц на реализацию целей муниципальной программы (тыс. руб.)», № 6 «План реализации муниципальной программы на очередной финансовый год», № 7 «Детальный план-график реализации муниципальной программы на очередной финансовый год» к</w:t>
      </w:r>
      <w:proofErr w:type="gramEnd"/>
      <w:r w:rsidRPr="00D660BE">
        <w:rPr>
          <w:rFonts w:eastAsia="Times New Roman" w:cs="Times New Roman"/>
          <w:szCs w:val="24"/>
          <w:lang w:eastAsia="ru-RU"/>
        </w:rPr>
        <w:t xml:space="preserve"> программе «Социальная поддержка населения Усть-Большерецкого муниципального района» изложить в новой редакции согласно приложениям № 1, № 2, № 3, № 4 к настоящему постановлению.</w:t>
      </w:r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lastRenderedPageBreak/>
        <w:t>2. Аппарату Администрации Усть-Большерецкого муниципального района опубликовать настоящее постановление в еженедельной районной газете «Ударник» и разместить на официальном сайте Администрации Усть-Большерецкого муниципального района в информационно-телекоммуникационной сети «Интернет».</w:t>
      </w:r>
    </w:p>
    <w:p w:rsidR="00D660BE" w:rsidRPr="00D660BE" w:rsidRDefault="00D660BE" w:rsidP="00D660B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3. Настоящее постановление вступает в силу после дня его официального опубликования и распространяется на правоотношения,  возникшие с 01.01.2019.</w:t>
      </w:r>
    </w:p>
    <w:p w:rsidR="00D660BE" w:rsidRPr="00D660BE" w:rsidRDefault="00D660BE" w:rsidP="00D660BE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4. </w:t>
      </w:r>
      <w:proofErr w:type="gramStart"/>
      <w:r w:rsidRPr="00D660BE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D660BE">
        <w:rPr>
          <w:rFonts w:eastAsia="Times New Roman" w:cs="Times New Roman"/>
          <w:szCs w:val="24"/>
          <w:lang w:eastAsia="ru-RU"/>
        </w:rPr>
        <w:t xml:space="preserve"> исполнением настоящего постановления оставляю за собой.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 xml:space="preserve">муниципального района                                                                                        К.Ю. </w:t>
      </w:r>
      <w:proofErr w:type="spellStart"/>
      <w:r w:rsidRPr="00D660BE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552"/>
        <w:gridCol w:w="2199"/>
        <w:gridCol w:w="787"/>
        <w:gridCol w:w="510"/>
        <w:gridCol w:w="683"/>
        <w:gridCol w:w="510"/>
        <w:gridCol w:w="1406"/>
        <w:gridCol w:w="1559"/>
        <w:gridCol w:w="1701"/>
        <w:gridCol w:w="1701"/>
      </w:tblGrid>
      <w:tr w:rsidR="00D660BE" w:rsidRPr="00D660BE" w:rsidTr="00D660BE">
        <w:trPr>
          <w:trHeight w:val="2298"/>
        </w:trPr>
        <w:tc>
          <w:tcPr>
            <w:tcW w:w="14992" w:type="dxa"/>
            <w:gridSpan w:val="1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                                                                           к постановлению Администрации Усть-</w:t>
            </w:r>
          </w:p>
          <w:p w:rsidR="00D660BE" w:rsidRPr="00D660BE" w:rsidRDefault="00D660BE" w:rsidP="00D660BE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Большерецкого муниципального района</w:t>
            </w:r>
          </w:p>
          <w:p w:rsidR="00D660BE" w:rsidRPr="00D660BE" w:rsidRDefault="00D660BE" w:rsidP="00D660BE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от 17.04.2019 № 167</w:t>
            </w:r>
          </w:p>
          <w:p w:rsidR="00D660BE" w:rsidRPr="00D660BE" w:rsidRDefault="00D660BE" w:rsidP="00D660BE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660BE" w:rsidRPr="00D660BE" w:rsidRDefault="00D660BE" w:rsidP="00D660BE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Приложение № 4                                                                                                                                 к муниципальной программе "Социальная поддержка населения</w:t>
            </w:r>
          </w:p>
          <w:p w:rsidR="00D660BE" w:rsidRPr="00D660BE" w:rsidRDefault="00D660BE" w:rsidP="00D660BE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Усть-Большерецкого муниципального района"</w:t>
            </w:r>
          </w:p>
          <w:p w:rsidR="00D660BE" w:rsidRPr="00D660BE" w:rsidRDefault="00D660BE" w:rsidP="00D660BE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660BE" w:rsidRPr="00D660BE" w:rsidRDefault="00D660BE" w:rsidP="00D660BE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Ресурсное обеспечение реализации муниципальной программы за счет средств местного бюджета</w:t>
            </w:r>
          </w:p>
          <w:p w:rsidR="00D660BE" w:rsidRPr="00D660BE" w:rsidRDefault="00D660BE" w:rsidP="00D660BE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675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Ответственный исполнитель, соисполнители, </w:t>
            </w: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муниципальный заказчик-координатор, участники</w:t>
            </w:r>
          </w:p>
        </w:tc>
        <w:tc>
          <w:tcPr>
            <w:tcW w:w="2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6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  <w:proofErr w:type="gramStart"/>
            <w:r w:rsidRPr="00D660BE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1</w:t>
            </w:r>
            <w:proofErr w:type="gramEnd"/>
            <w:r w:rsidRPr="00D660BE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D660BE" w:rsidRPr="00D660BE" w:rsidTr="00D660BE">
        <w:trPr>
          <w:trHeight w:val="10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D660BE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D660BE" w:rsidRPr="00D660BE" w:rsidTr="00D660BE">
        <w:trPr>
          <w:trHeight w:val="30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660BE" w:rsidRPr="00D660BE" w:rsidTr="00D660BE">
        <w:trPr>
          <w:trHeight w:val="263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"Социальная поддержка населения Усть-Большерецкого муниципального района"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 33 644,00000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 11 714,50000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 11 384,50000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 10 545,00000  </w:t>
            </w:r>
          </w:p>
        </w:tc>
      </w:tr>
      <w:tr w:rsidR="00D660BE" w:rsidRPr="00D660BE" w:rsidTr="00D660BE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"Меры социальной поддержки отдельных категорий граждан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 "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 14 094,00000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5 214,50000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4 834,50000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4 045,00000  </w:t>
            </w:r>
          </w:p>
        </w:tc>
      </w:tr>
      <w:tr w:rsidR="00D660BE" w:rsidRPr="00D660BE" w:rsidTr="00D660BE">
        <w:trPr>
          <w:trHeight w:val="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7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материальной помощи отдельным категориям граждан Усть-Большерецкого муниципального района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8 687,98000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3 427,48000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3 047,50000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2 213,00000  </w:t>
            </w:r>
          </w:p>
        </w:tc>
      </w:tr>
      <w:tr w:rsidR="00D660BE" w:rsidRPr="00D660BE" w:rsidTr="00D660BE">
        <w:trPr>
          <w:trHeight w:val="54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Поздравление   отдельных категорий граждан Усть-Большерецкого муниципального района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2 469,52000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843,02000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790,50000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836,00000  </w:t>
            </w:r>
          </w:p>
        </w:tc>
      </w:tr>
      <w:tr w:rsidR="00D660BE" w:rsidRPr="00D660BE" w:rsidTr="00D660BE">
        <w:trPr>
          <w:trHeight w:val="72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Возмещение расходов для отдельных категорий граждан Усть-Большерецкого муниципального района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406,00000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102,00000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152,00000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152,00000  </w:t>
            </w:r>
          </w:p>
        </w:tc>
      </w:tr>
      <w:tr w:rsidR="00D660BE" w:rsidRPr="00D660BE" w:rsidTr="00D660BE">
        <w:trPr>
          <w:trHeight w:val="48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Меры социальной поддержки Почетных граждан района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863,00000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287,00000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287,00000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289,00000  </w:t>
            </w:r>
          </w:p>
        </w:tc>
      </w:tr>
      <w:tr w:rsidR="00D660BE" w:rsidRPr="00D660BE" w:rsidTr="00D660BE">
        <w:trPr>
          <w:trHeight w:val="1032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Финансовая поддержка общественной организации "Совет ветеранов войны, труда, вооруженных сил, правоохранительных органов Усть-Большерецкого муниципального района"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1 320,00000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500,00000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320,00000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500,00000  </w:t>
            </w:r>
          </w:p>
        </w:tc>
      </w:tr>
      <w:tr w:rsidR="00D660BE" w:rsidRPr="00D660BE" w:rsidTr="00D660BE">
        <w:trPr>
          <w:trHeight w:val="144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доп. мер социальной поддержки ветеранам Трудового Фронта, вдовам погибших (умерших) участников Великой Отечественной войны 1941-1945 годов. Увековечивание памяти участников ВОВ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165,00000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55,00000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55,00000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55,00000  </w:t>
            </w:r>
          </w:p>
        </w:tc>
      </w:tr>
      <w:tr w:rsidR="00D660BE" w:rsidRPr="00D660BE" w:rsidTr="00D660BE">
        <w:trPr>
          <w:trHeight w:val="945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иных межбюджетных трансфертов  Озерновскому городскому поселению и Запорожскому сельскому поселению для ветеранов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 -     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 180,00000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 -       </w:t>
            </w:r>
          </w:p>
        </w:tc>
      </w:tr>
      <w:tr w:rsidR="00D660BE" w:rsidRPr="00D660BE" w:rsidTr="00D660BE">
        <w:trPr>
          <w:trHeight w:val="54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деятельности ОСПН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 -     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 2,50000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 -       </w:t>
            </w:r>
          </w:p>
        </w:tc>
      </w:tr>
      <w:tr w:rsidR="00D660BE" w:rsidRPr="00D660BE" w:rsidTr="00D660BE">
        <w:trPr>
          <w:trHeight w:val="420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"Назначение и выплата ежемесячной доплаты к пенсии лицам, замещавшим муниципальные должности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районе, и пенсии за выслугу лет лицам, замещавшим должности муниципальной службы в Усть-Большерецком муниципальном районе"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 19 550,00000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6 500,00000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6 550,00000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6 500,00000  </w:t>
            </w:r>
          </w:p>
        </w:tc>
      </w:tr>
      <w:tr w:rsidR="00D660BE" w:rsidRPr="00D660BE" w:rsidTr="00D660BE">
        <w:trPr>
          <w:trHeight w:val="5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 -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участник 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 -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 -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729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4.1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  мероприятий, связанных с назначением, приостановлением, возобновлением, прекращением и выплатой пенсии за выслугу лет гражданам, замещавшим должности муниципальной службы и замещавшим должности Усть-Большерецкого муниципального района 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 19 550,00000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6 500,00000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6 550,00000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6 500,00000  </w:t>
            </w:r>
          </w:p>
        </w:tc>
      </w:tr>
      <w:tr w:rsidR="00D660BE" w:rsidRPr="00D660BE" w:rsidTr="00D660BE">
        <w:trPr>
          <w:trHeight w:val="255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263"/>
        </w:trPr>
        <w:tc>
          <w:tcPr>
            <w:tcW w:w="149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1 </w:t>
            </w: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Представленные расходы подлежат ежегодному уточнению при формировании бюджета на очередной финансовый год.</w:t>
            </w:r>
          </w:p>
        </w:tc>
      </w:tr>
      <w:tr w:rsidR="00D660BE" w:rsidRPr="00D660BE" w:rsidTr="00D660BE">
        <w:trPr>
          <w:trHeight w:val="263"/>
        </w:trPr>
        <w:tc>
          <w:tcPr>
            <w:tcW w:w="149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1"/>
                <w:szCs w:val="11"/>
                <w:vertAlign w:val="superscript"/>
                <w:lang w:eastAsia="ru-RU"/>
              </w:rPr>
              <w:t>2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П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      </w:r>
          </w:p>
        </w:tc>
      </w:tr>
    </w:tbl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371"/>
        <w:gridCol w:w="19284"/>
        <w:gridCol w:w="1336"/>
        <w:gridCol w:w="1296"/>
        <w:gridCol w:w="1336"/>
        <w:gridCol w:w="1336"/>
      </w:tblGrid>
      <w:tr w:rsidR="00D660BE" w:rsidRPr="00D660BE" w:rsidTr="00D660BE">
        <w:trPr>
          <w:trHeight w:val="3111"/>
        </w:trPr>
        <w:tc>
          <w:tcPr>
            <w:tcW w:w="15276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№ 2                                                                           к постановлению Администрации Усть-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Большерецкого муниципального района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от 17.04.2019 № 167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Приложение № 5                                                                                                                                 к муниципальной программе "Социальная поддержка населения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Усть-Большерецкого муниципального района"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660BE" w:rsidRPr="00D660BE" w:rsidRDefault="00D660BE" w:rsidP="00D660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Ресурсное обеспечение и прогнозная (справочная) оценка расходов  краевого и местного  бюджетов, а также бюджетов сельских/городских поселений,  юридических лиц</w:t>
            </w:r>
          </w:p>
          <w:p w:rsidR="00D660BE" w:rsidRPr="00D660BE" w:rsidRDefault="00D660BE" w:rsidP="00D660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на реализацию целей муниципальной программы (тыс. руб.)</w:t>
            </w:r>
          </w:p>
          <w:p w:rsidR="00D660BE" w:rsidRPr="00D660BE" w:rsidRDefault="00D660BE" w:rsidP="00D660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6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D660BE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соисполнители, муниципальный заказчик-координатор</w:t>
            </w:r>
          </w:p>
        </w:tc>
        <w:tc>
          <w:tcPr>
            <w:tcW w:w="9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Оценка расходов</w:t>
            </w:r>
            <w:r w:rsidRPr="00D660BE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"Социальная поддержка населения Усть-Большерецкого муниципального района"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44 985,00000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15 400,50000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15 239,50000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14 345,00000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 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 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11 341,00000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3 686,00000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3 855,00000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3 800,00000  </w:t>
            </w:r>
          </w:p>
        </w:tc>
      </w:tr>
      <w:tr w:rsidR="00D660BE" w:rsidRPr="00D660BE" w:rsidTr="00D660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 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33 644,00000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11 714,50000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11 384,50000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 10 545,00000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"Меры социальной поддержки отдельных категорий граждан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14 094,00000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5 214,50000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4 834,50000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4 045,00000  </w:t>
            </w:r>
          </w:p>
        </w:tc>
      </w:tr>
      <w:tr w:rsidR="00D660BE" w:rsidRPr="00D660BE" w:rsidTr="00D660BE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14 094,00000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5 214,50000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4 834,50000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4 045,00000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материальной помощи отдельным категориям граждан Усть-Большерецкого муниципального района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8 687,98000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3 427,48000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3 047,50000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2 213,00000  </w:t>
            </w:r>
          </w:p>
        </w:tc>
      </w:tr>
      <w:tr w:rsidR="00D660BE" w:rsidRPr="00D660BE" w:rsidTr="00D660BE">
        <w:trPr>
          <w:trHeight w:val="3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 -    </w:t>
            </w:r>
          </w:p>
        </w:tc>
      </w:tr>
      <w:tr w:rsidR="00D660BE" w:rsidRPr="00D660BE" w:rsidTr="00D660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 -   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8 687,98000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3 427,48000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3 047,50000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2 213,00000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Поздравление  отдельных категорий граждан Усть-Большерецкого муниципального района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2 469,52000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843,02000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790,50000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836,00000  </w:t>
            </w:r>
          </w:p>
        </w:tc>
      </w:tr>
      <w:tr w:rsidR="00D660BE" w:rsidRPr="00D660BE" w:rsidTr="00D660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2 469,52000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843,02000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790,50000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836,00000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1.3.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Возмещение расходов для отдельных категорий граждан Усть-Большерецкого муниципального района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406,00000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102,00000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152,00000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152,00000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406,00000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102,00000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152,00000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152,00000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1.4.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Меры социальной поддержки Почетных граждан района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863,00000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287,00000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287,00000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289,00000  </w:t>
            </w:r>
          </w:p>
        </w:tc>
      </w:tr>
      <w:tr w:rsidR="00D660BE" w:rsidRPr="00D660BE" w:rsidTr="00D660BE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863,00000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287,00000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287,00000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289,00000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1.5.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Финансовая поддержка общественной организации "Совет ветеранов войны, труда, вооруженных сил, правоохранительных органов Усть-Большерецкого муниципального района"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1 320,00000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500,00000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320,00000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500,00000  </w:t>
            </w:r>
          </w:p>
        </w:tc>
      </w:tr>
      <w:tr w:rsidR="00D660BE" w:rsidRPr="00D660BE" w:rsidTr="00D660BE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1 320,00000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500,00000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320,00000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500,00000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1.6.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дополнительных мер социальной поддержки ветеранам Трудового Фронта, вдовам погибших (умерших) участников Великой Отечественной войны 1941-1945 годов. Увековечивание памяти участников ВОВ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165,00000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 55,00000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 55,00000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 55,00000  </w:t>
            </w:r>
          </w:p>
        </w:tc>
      </w:tr>
      <w:tr w:rsidR="00D660BE" w:rsidRPr="00D660BE" w:rsidTr="00D660BE">
        <w:trPr>
          <w:trHeight w:val="2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165,00000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 55,00000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 55,00000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 55,00000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1.7.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иных межбюджетных трансфертов  Озерновскому городскому поселению и Запорожскому сельскому поселению для ветеранов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180,00000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180,00000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 -    </w:t>
            </w:r>
          </w:p>
        </w:tc>
      </w:tr>
      <w:tr w:rsidR="00D660BE" w:rsidRPr="00D660BE" w:rsidTr="00D660BE">
        <w:trPr>
          <w:trHeight w:val="2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180,00000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180,00000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 -  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1.8.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деятельности ОСПН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 2,50000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 2,50000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 -    </w:t>
            </w:r>
          </w:p>
        </w:tc>
      </w:tr>
      <w:tr w:rsidR="00D660BE" w:rsidRPr="00D660BE" w:rsidTr="00D660BE">
        <w:trPr>
          <w:trHeight w:val="2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 2,50000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 2,50000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 -   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"Исполнение государственных полномочий по осуществлению деятельности по социальному обслуживанию отдельных категорий граждан и  мер по социальной поддержке населения, установленных органами местного самоуправления Усть-Большерецкого муниципального района"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8 292,00000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</w:tr>
      <w:tr w:rsidR="00D660BE" w:rsidRPr="00D660BE" w:rsidTr="00D660BE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8 292,00000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98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2.1.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государственных полномочий по осуществлению деятельности по социальному обслуживанию отдельных категорий граждан и  мер по социальной поддержке населения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8 292,00000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</w:tr>
      <w:tr w:rsidR="00D660BE" w:rsidRPr="00D660BE" w:rsidTr="00D660BE">
        <w:trPr>
          <w:trHeight w:val="3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 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8 292,00000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2 764,00000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12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Исполнение государственных полномочий по осуществлению деятельности по опеке и попечительству совершеннолетних недееспособных граждан и граждан, ограниченных судом в дееспособности проживающих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3 049,00000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922,00000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1 091,00000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1 036,00000  </w:t>
            </w:r>
          </w:p>
        </w:tc>
      </w:tr>
      <w:tr w:rsidR="00D660BE" w:rsidRPr="00D660BE" w:rsidTr="00D660BE">
        <w:trPr>
          <w:trHeight w:val="3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3 049,00000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922,00000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1 091,00000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1 036,00000  </w:t>
            </w:r>
          </w:p>
        </w:tc>
      </w:tr>
      <w:tr w:rsidR="00D660BE" w:rsidRPr="00D660BE" w:rsidTr="00D660BE">
        <w:trPr>
          <w:trHeight w:val="4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38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3.1.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государственных полномочий в части выплаты вознаграждения опекунам совершеннолетних недееспособных граждан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283,00000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169,00000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114,00000  </w:t>
            </w:r>
          </w:p>
        </w:tc>
      </w:tr>
      <w:tr w:rsidR="00D660BE" w:rsidRPr="00D660BE" w:rsidTr="00D660BE">
        <w:trPr>
          <w:trHeight w:val="3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283,00000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 -  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169,00000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114,00000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3.2.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переданных государственных полномочий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2 766,00000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922,00000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922,00000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922,00000  </w:t>
            </w:r>
          </w:p>
        </w:tc>
      </w:tr>
      <w:tr w:rsidR="00D660BE" w:rsidRPr="00D660BE" w:rsidTr="00D660BE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2 766,00000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 922,00000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922,00000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 922,00000 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Назначение и выплата ежемесячной доплаты к </w:t>
            </w: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пенсии лицам, замещавшим муниципальные должности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районе, и пенсии за выслугу лет лицам, замещавшим должности муниципальной службы в Усть-Большерецком муниципальном районе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19 550,00000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6 550,00000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</w:tr>
      <w:tr w:rsidR="00D660BE" w:rsidRPr="00D660BE" w:rsidTr="00D660BE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19 550,00000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6 550,00000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</w:tr>
      <w:tr w:rsidR="00D660BE" w:rsidRPr="00D660BE" w:rsidTr="00D660BE">
        <w:trPr>
          <w:trHeight w:val="323"/>
        </w:trPr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4.1.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  мероприятий, связанных с назначением, приостановлением, возобновлением, прекращением и выплатой пенсии за выслугу лет гражданам, замещавшим должности муниципальной службы и замещавшим должности   Усть-Большерецкого муниципального района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19 550,00000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6 550,00000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</w:tr>
      <w:tr w:rsidR="00D660BE" w:rsidRPr="00D660BE" w:rsidTr="00D660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 19 550,00000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6 550,00000 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 6 500,00000  </w:t>
            </w:r>
          </w:p>
        </w:tc>
      </w:tr>
      <w:tr w:rsidR="00D660BE" w:rsidRPr="00D660BE" w:rsidTr="00D660BE">
        <w:trPr>
          <w:trHeight w:val="60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588"/>
        </w:trPr>
        <w:tc>
          <w:tcPr>
            <w:tcW w:w="15276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D660BE">
              <w:rPr>
                <w:rFonts w:eastAsia="Times New Roman" w:cs="Times New Roman"/>
                <w:szCs w:val="24"/>
                <w:lang w:eastAsia="ru-RU"/>
              </w:rPr>
              <w:t>Здесь и далее в таблице в содержании графы "краевой бюджет (действующие расходные обязательства)" указываются данные в соответствии с утвержденными расходными обязательствами Камчатского края за счет сре</w:t>
            </w:r>
            <w:proofErr w:type="gramStart"/>
            <w:r w:rsidRPr="00D660BE">
              <w:rPr>
                <w:rFonts w:eastAsia="Times New Roman" w:cs="Times New Roman"/>
                <w:szCs w:val="24"/>
                <w:lang w:eastAsia="ru-RU"/>
              </w:rPr>
              <w:t>дств кр</w:t>
            </w:r>
            <w:proofErr w:type="gramEnd"/>
            <w:r w:rsidRPr="00D660BE">
              <w:rPr>
                <w:rFonts w:eastAsia="Times New Roman" w:cs="Times New Roman"/>
                <w:szCs w:val="24"/>
                <w:lang w:eastAsia="ru-RU"/>
              </w:rPr>
              <w:t>аевого бюджета.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D660BE">
              <w:rPr>
                <w:rFonts w:eastAsia="Times New Roman" w:cs="Times New Roman"/>
                <w:szCs w:val="24"/>
                <w:lang w:eastAsia="ru-RU"/>
              </w:rPr>
              <w:t>Здесь и далее в таблице в содержании графы "краевой бюджет (планируемые объемы ресурсов)" указываются официально подтвержденные, предполагаемые расходные обязательства Камчатского края за счет сре</w:t>
            </w:r>
            <w:proofErr w:type="gramStart"/>
            <w:r w:rsidRPr="00D660BE">
              <w:rPr>
                <w:rFonts w:eastAsia="Times New Roman" w:cs="Times New Roman"/>
                <w:szCs w:val="24"/>
                <w:lang w:eastAsia="ru-RU"/>
              </w:rPr>
              <w:t>дств кр</w:t>
            </w:r>
            <w:proofErr w:type="gramEnd"/>
            <w:r w:rsidRPr="00D660BE">
              <w:rPr>
                <w:rFonts w:eastAsia="Times New Roman" w:cs="Times New Roman"/>
                <w:szCs w:val="24"/>
                <w:lang w:eastAsia="ru-RU"/>
              </w:rPr>
              <w:t>аевого бюджета.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D660BE">
              <w:rPr>
                <w:rFonts w:eastAsia="Times New Roman" w:cs="Times New Roman"/>
                <w:szCs w:val="24"/>
                <w:lang w:eastAsia="ru-RU"/>
              </w:rPr>
              <w:t>Здесь и далее в таблице в содержании графы "местный бюджет" указываются данные в соответствии с ресурсным обеспечением реализации муниципальной программы за счет средств местного бюджета (Таблица 6).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D660BE">
              <w:rPr>
                <w:rFonts w:eastAsia="Times New Roman" w:cs="Times New Roman"/>
                <w:szCs w:val="24"/>
                <w:lang w:eastAsia="ru-RU"/>
              </w:rPr>
              <w:t>Здесь и далее в таблице юридические лица - государственные корпорации, акционерные общества с государственным участием, общественные, научные и иные организации.</w:t>
            </w:r>
          </w:p>
        </w:tc>
      </w:tr>
    </w:tbl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t> 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0"/>
        <w:gridCol w:w="1377"/>
        <w:gridCol w:w="995"/>
        <w:gridCol w:w="2376"/>
        <w:gridCol w:w="1456"/>
        <w:gridCol w:w="1812"/>
        <w:gridCol w:w="1247"/>
        <w:gridCol w:w="3517"/>
      </w:tblGrid>
      <w:tr w:rsidR="00D660BE" w:rsidRPr="00D660BE" w:rsidTr="00D660BE">
        <w:trPr>
          <w:trHeight w:val="1984"/>
        </w:trPr>
        <w:tc>
          <w:tcPr>
            <w:tcW w:w="15276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_A1_I20"/>
            <w:r w:rsidRPr="00D660BE">
              <w:rPr>
                <w:rFonts w:eastAsia="Times New Roman" w:cs="Times New Roman"/>
                <w:color w:val="1A8EBD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№ 3                                                                          к постановлению Администрации Усть-</w:t>
            </w:r>
            <w:bookmarkEnd w:id="0"/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Большерецкого муниципального района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от 17.04.2019 № 167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Приложение № 6                                                                                                                            к муниципальной программе "Социальная поддержка населения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Усть-Большерецкого муниципального района"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660BE" w:rsidRPr="00D660BE" w:rsidRDefault="00D660BE" w:rsidP="00D660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План реализации муниципальной программы на очередной финансовый год</w:t>
            </w:r>
          </w:p>
          <w:p w:rsidR="00D660BE" w:rsidRPr="00D660BE" w:rsidRDefault="00D660BE" w:rsidP="00D660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255"/>
        </w:trPr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подпрограммы, контрольного события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  <w:r w:rsidRPr="00D660BE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(СПА/Ф.И.О.)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срок реализации</w:t>
            </w:r>
            <w:r w:rsidRPr="00D660BE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0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Объем ресурсного обеспечения * (тыс. руб.)</w:t>
            </w:r>
          </w:p>
        </w:tc>
      </w:tr>
      <w:tr w:rsidR="00D660BE" w:rsidRPr="00D660BE" w:rsidTr="00D660BE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0BE" w:rsidRPr="00D660BE" w:rsidRDefault="00D660BE" w:rsidP="00D660B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внебюджетные фонды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D660BE" w:rsidRPr="00D660BE" w:rsidTr="00D660BE">
        <w:trPr>
          <w:trHeight w:val="25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660BE" w:rsidRPr="00D660BE" w:rsidTr="00D660BE">
        <w:trPr>
          <w:trHeight w:val="25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 4 834,5000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 4 834,5000  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15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1.1 обеспечение материальной помощи некоторым категориям граждан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60BE" w:rsidRPr="00D660BE" w:rsidTr="00D660BE">
        <w:trPr>
          <w:trHeight w:val="102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1.2 возмещение расходов отдельным категориям граждан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ОСПН Администрации Усть-Большерецкого муниципального </w:t>
            </w: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60BE" w:rsidRPr="00D660BE" w:rsidTr="00D660BE">
        <w:trPr>
          <w:trHeight w:val="25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 2 764,00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 2 764,00 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598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2.1 выполнение гос. полномочий, реализация мер социальной поддержки населению, установленных органом местного самоуправления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60BE" w:rsidRPr="00D660BE" w:rsidTr="00D660BE">
        <w:trPr>
          <w:trHeight w:val="25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922,00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 922,00 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12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3.1 выплата вознаграждения опекунам совершеннолетних недееспособных граждан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60BE" w:rsidRPr="00D660BE" w:rsidTr="00D660BE">
        <w:trPr>
          <w:trHeight w:val="76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3.1 выполнение гос. полномочий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60BE" w:rsidRPr="00D660BE" w:rsidTr="00D660BE">
        <w:trPr>
          <w:trHeight w:val="25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6550,0000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 6 550,0000  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02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Контрольное событие программы 4.1 назначение и выплата ежемесячной доплаты к пенсии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ОСПН Администрации Усть-Большерецкого муниципального района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60BE" w:rsidRPr="00D660BE" w:rsidTr="00D660BE">
        <w:trPr>
          <w:trHeight w:val="6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1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* Объем ресурсного обеспечения проводится на очередной финансовый год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 w:val="16"/>
          <w:szCs w:val="16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 w:val="16"/>
          <w:szCs w:val="16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 w:val="16"/>
          <w:szCs w:val="16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 w:val="16"/>
          <w:szCs w:val="16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 w:val="16"/>
          <w:szCs w:val="16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14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638"/>
        <w:gridCol w:w="24"/>
        <w:gridCol w:w="556"/>
        <w:gridCol w:w="580"/>
        <w:gridCol w:w="500"/>
        <w:gridCol w:w="380"/>
        <w:gridCol w:w="1112"/>
        <w:gridCol w:w="1114"/>
        <w:gridCol w:w="947"/>
        <w:gridCol w:w="839"/>
        <w:gridCol w:w="99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660BE" w:rsidRPr="00D660BE" w:rsidTr="00D660BE">
        <w:trPr>
          <w:trHeight w:val="2981"/>
        </w:trPr>
        <w:tc>
          <w:tcPr>
            <w:tcW w:w="14772" w:type="dxa"/>
            <w:gridSpan w:val="2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4                                                                          к постановлению Администрации Усть-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Большерецкого муниципального района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от 17.04.2019 № 167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7                                                                                            к муниципальной программе "Социальная поддержка населения</w:t>
            </w:r>
          </w:p>
          <w:p w:rsidR="00D660BE" w:rsidRPr="00D660BE" w:rsidRDefault="00D660BE" w:rsidP="00D660B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Усть-Большерецкого муниципального района"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660BE" w:rsidRPr="00D660BE" w:rsidRDefault="00D660BE" w:rsidP="00D660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Cs w:val="24"/>
                <w:lang w:eastAsia="ru-RU"/>
              </w:rPr>
              <w:t>Детальный план-график реализации муниципальной программы на очередной финансовый год</w:t>
            </w:r>
          </w:p>
        </w:tc>
      </w:tr>
      <w:tr w:rsidR="00D660BE" w:rsidRPr="00D660BE" w:rsidTr="00D660BE">
        <w:trPr>
          <w:trHeight w:val="302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основного мероприятия, МВЦП,   контрольного события программы</w:t>
            </w:r>
          </w:p>
        </w:tc>
        <w:tc>
          <w:tcPr>
            <w:tcW w:w="2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Объем ресурсного обеспечения,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Код бюджетной классификации 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(СПА/</w:t>
            </w:r>
            <w:proofErr w:type="gramEnd"/>
          </w:p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Ф.И.О.)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График реализации (месяц/квартал)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02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2018 год, квартал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2019, квартал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2020, квартал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689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660BE" w:rsidRPr="00D660BE" w:rsidTr="00D660BE">
        <w:trPr>
          <w:trHeight w:val="182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8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D660BE" w:rsidRPr="00D660BE" w:rsidTr="00D660BE">
        <w:trPr>
          <w:trHeight w:val="163"/>
        </w:trPr>
        <w:tc>
          <w:tcPr>
            <w:tcW w:w="1045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1 Меры социальной поддержки отдельных категорий граждан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72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8687,98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3427,48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3047,5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856,87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856,87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856,87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856,87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761,87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761,89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761,87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761,87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553,25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553,25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553,25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553,25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8687,98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3427,48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3047,5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856,87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856,87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856,87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856,87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761,87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761,89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761,87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761,87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553,25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553,25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553,25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553,25</w:t>
            </w:r>
          </w:p>
        </w:tc>
      </w:tr>
      <w:tr w:rsidR="00D660BE" w:rsidRPr="00D660BE" w:rsidTr="00D660BE">
        <w:trPr>
          <w:trHeight w:val="329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2469,52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843,02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197,62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197,62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197,62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197,64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209,00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843,02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210,77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210,75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197,62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197,62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197,62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197,64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209,00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209,00</w:t>
            </w:r>
          </w:p>
        </w:tc>
      </w:tr>
      <w:tr w:rsidR="00D660BE" w:rsidRPr="00D660BE" w:rsidTr="00D660BE">
        <w:trPr>
          <w:trHeight w:val="329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D660BE" w:rsidRPr="00D660BE" w:rsidTr="00D660BE">
        <w:trPr>
          <w:trHeight w:val="163"/>
        </w:trPr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90"/>
        </w:trPr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D660BE" w:rsidRPr="00D660BE" w:rsidTr="00D660BE">
        <w:trPr>
          <w:trHeight w:val="34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70,25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70,75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71,75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70,25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70,75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72,75</w:t>
            </w:r>
          </w:p>
        </w:tc>
      </w:tr>
      <w:tr w:rsidR="00D660BE" w:rsidRPr="00D660BE" w:rsidTr="00D660BE">
        <w:trPr>
          <w:trHeight w:val="362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D660BE" w:rsidRPr="00D660BE" w:rsidTr="00D660BE">
        <w:trPr>
          <w:trHeight w:val="34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60BE" w:rsidRPr="00D660BE" w:rsidTr="00D660BE">
        <w:trPr>
          <w:trHeight w:val="34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60BE" w:rsidRPr="00D660BE" w:rsidTr="00D660BE">
        <w:trPr>
          <w:trHeight w:val="34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60BE" w:rsidRPr="00D660BE" w:rsidTr="00D660BE">
        <w:trPr>
          <w:trHeight w:val="353"/>
        </w:trPr>
        <w:tc>
          <w:tcPr>
            <w:tcW w:w="1477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2 Исполнение государственных полномочий по осуществлению деятельности по социальному обслуживанию отдельных категорий граждан и  мер по социальной поддержке населения, установленных органом местного самоуправления Усть-Большерецкого муниципального района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D660BE" w:rsidRPr="00D660BE" w:rsidTr="00D660BE">
        <w:trPr>
          <w:trHeight w:val="372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8185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8185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691,00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664,25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84"/>
        </w:trPr>
        <w:tc>
          <w:tcPr>
            <w:tcW w:w="1477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3 Исполнение государственных полномочий по осуществлению деятельности по опеке и попечительству совершеннолетних недееспособных граждан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D660BE" w:rsidRPr="00D660BE" w:rsidTr="00D660BE">
        <w:trPr>
          <w:trHeight w:val="329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53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221,5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365"/>
        </w:trPr>
        <w:tc>
          <w:tcPr>
            <w:tcW w:w="1477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Подпрограмма 4 Назначение и выплата ежемесячной доплаты к пенсии лицам, замещавшим муниципальные должности </w:t>
            </w:r>
            <w:proofErr w:type="spell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вУсть</w:t>
            </w:r>
            <w:proofErr w:type="spell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-Большерецком муниципальном районе, и пенсии за выслугу лет лицам, замещавшим должности муниципальной службы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Усть-Большерецком</w:t>
            </w:r>
            <w:proofErr w:type="gramEnd"/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муниципальном районе                     </w:t>
            </w:r>
          </w:p>
        </w:tc>
      </w:tr>
      <w:tr w:rsidR="00D660BE" w:rsidRPr="00D660BE" w:rsidTr="00D660BE">
        <w:trPr>
          <w:trHeight w:val="353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18550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6550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1637,5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1637,5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1637,5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1637,5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</w:tr>
      <w:tr w:rsidR="00D660BE" w:rsidRPr="00D660BE" w:rsidTr="00D660BE">
        <w:trPr>
          <w:trHeight w:val="163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63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0BE" w:rsidRPr="00D660BE" w:rsidTr="00D660BE">
        <w:trPr>
          <w:trHeight w:val="190"/>
        </w:trPr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18550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6550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1637,5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1637,5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1637,5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1637,5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0BE" w:rsidRPr="00D660BE" w:rsidRDefault="00D660BE" w:rsidP="00D660BE">
            <w:pPr>
              <w:spacing w:after="0" w:line="19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660BE">
              <w:rPr>
                <w:rFonts w:eastAsia="Times New Roman" w:cs="Times New Roman"/>
                <w:sz w:val="16"/>
                <w:szCs w:val="16"/>
                <w:lang w:eastAsia="ru-RU"/>
              </w:rPr>
              <w:t>1375</w:t>
            </w:r>
          </w:p>
        </w:tc>
      </w:tr>
    </w:tbl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 w:val="16"/>
          <w:szCs w:val="16"/>
          <w:lang w:eastAsia="ru-RU"/>
        </w:rPr>
        <w:t> </w:t>
      </w:r>
    </w:p>
    <w:p w:rsidR="00D660BE" w:rsidRPr="00D660BE" w:rsidRDefault="00D660BE" w:rsidP="00D660B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660BE">
        <w:rPr>
          <w:rFonts w:eastAsia="Times New Roman" w:cs="Times New Roman"/>
          <w:sz w:val="16"/>
          <w:szCs w:val="16"/>
          <w:lang w:eastAsia="ru-RU"/>
        </w:rPr>
        <w:lastRenderedPageBreak/>
        <w:t> </w:t>
      </w:r>
    </w:p>
    <w:p w:rsidR="0094652E" w:rsidRDefault="0094652E">
      <w:bookmarkStart w:id="1" w:name="_GoBack"/>
      <w:bookmarkEnd w:id="1"/>
    </w:p>
    <w:sectPr w:rsidR="0094652E" w:rsidSect="00D66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E4"/>
    <w:rsid w:val="0094652E"/>
    <w:rsid w:val="00C735E4"/>
    <w:rsid w:val="00D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0BE"/>
  </w:style>
  <w:style w:type="paragraph" w:styleId="a3">
    <w:name w:val="Normal (Web)"/>
    <w:basedOn w:val="a"/>
    <w:uiPriority w:val="99"/>
    <w:unhideWhenUsed/>
    <w:rsid w:val="00D660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0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60BE"/>
    <w:rPr>
      <w:color w:val="800080"/>
      <w:u w:val="single"/>
    </w:rPr>
  </w:style>
  <w:style w:type="character" w:customStyle="1" w:styleId="hyperlink">
    <w:name w:val="hyperlink"/>
    <w:basedOn w:val="a0"/>
    <w:rsid w:val="00D660BE"/>
  </w:style>
  <w:style w:type="paragraph" w:customStyle="1" w:styleId="nospacing">
    <w:name w:val="nospacing"/>
    <w:basedOn w:val="a"/>
    <w:rsid w:val="00D660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0BE"/>
  </w:style>
  <w:style w:type="paragraph" w:styleId="a3">
    <w:name w:val="Normal (Web)"/>
    <w:basedOn w:val="a"/>
    <w:uiPriority w:val="99"/>
    <w:unhideWhenUsed/>
    <w:rsid w:val="00D660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0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60BE"/>
    <w:rPr>
      <w:color w:val="800080"/>
      <w:u w:val="single"/>
    </w:rPr>
  </w:style>
  <w:style w:type="character" w:customStyle="1" w:styleId="hyperlink">
    <w:name w:val="hyperlink"/>
    <w:basedOn w:val="a0"/>
    <w:rsid w:val="00D660BE"/>
  </w:style>
  <w:style w:type="paragraph" w:customStyle="1" w:styleId="nospacing">
    <w:name w:val="nospacing"/>
    <w:basedOn w:val="a"/>
    <w:rsid w:val="00D660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gzthdfjrl6l.xn--p1ai:8080/content/act/84d327b0-edec-498d-bd2d-ab385eb746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4379</Words>
  <Characters>24966</Characters>
  <Application>Microsoft Office Word</Application>
  <DocSecurity>0</DocSecurity>
  <Lines>208</Lines>
  <Paragraphs>58</Paragraphs>
  <ScaleCrop>false</ScaleCrop>
  <Company/>
  <LinksUpToDate>false</LinksUpToDate>
  <CharactersWithSpaces>29287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2019-11-28T03:25:00Z</dcterms:created>
  <dcterms:modified xsi:type="dcterms:W3CDTF">2019-11-28T03:25:00Z</dcterms:modified>
</cp:coreProperties>
</file>