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C" w:rsidRPr="007E7A0C" w:rsidRDefault="007E7A0C" w:rsidP="007E7A0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ПОСТАНОВЛЕНИЕ</w:t>
      </w:r>
    </w:p>
    <w:p w:rsidR="007E7A0C" w:rsidRPr="007E7A0C" w:rsidRDefault="007E7A0C" w:rsidP="007E7A0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АДМИНИСТРАЦИИ УСТЬ-БОЛЬШЕРЕЦКОГО МУНИЦИПАЛЬНОГО РАЙОНА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от  25.04.2019 № 180     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b/>
          <w:bCs/>
          <w:szCs w:val="24"/>
          <w:lang w:eastAsia="ru-RU"/>
        </w:rPr>
        <w:t>Об утверждении Порядка предоставления в  2019  году субсидий из  бюджета Усть-Большерецкого муниципального района на ремонт ветхих  и аварийных сетей организациям, оказывающим услуги теплоснабжения и горячего водоснабжения на территории Усть-Большерецкого муниципального района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               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  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регулирующих представление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 муниципальной программой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  утвержденную постановлением Администрации Усть-Большерецкого муниципального района от </w:t>
      </w:r>
      <w:hyperlink r:id="rId6" w:tgtFrame="Logical" w:history="1">
        <w:r w:rsidRPr="007E7A0C">
          <w:rPr>
            <w:rFonts w:eastAsia="Times New Roman" w:cs="Times New Roman"/>
            <w:color w:val="0000FF"/>
            <w:szCs w:val="24"/>
            <w:lang w:eastAsia="ru-RU"/>
          </w:rPr>
          <w:t>16.05.2016 № 177</w:t>
        </w:r>
      </w:hyperlink>
      <w:r w:rsidRPr="007E7A0C">
        <w:rPr>
          <w:rFonts w:eastAsia="Times New Roman" w:cs="Times New Roman"/>
          <w:szCs w:val="24"/>
          <w:lang w:eastAsia="ru-RU"/>
        </w:rPr>
        <w:t>, Администрация Усть-Большерецкого муниципального района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ПОСТАНОВЛЯЕТ: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1. Утвердить Порядок предоставления в 2019 году субсидий из бюджета Усть-Большерецкого муниципального района на ремонт ветхих  и аварийных сетей организациям, оказывающим услуги теплоснабжения и горячего водоснабжения на территории Усть-Большерецкого муниципального района, согласно приложению к настоящему постановлению.</w:t>
      </w:r>
    </w:p>
    <w:p w:rsidR="007E7A0C" w:rsidRPr="007E7A0C" w:rsidRDefault="007E7A0C" w:rsidP="007E7A0C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7E7A0C" w:rsidRPr="007E7A0C" w:rsidRDefault="007E7A0C" w:rsidP="007E7A0C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3. Настоящее постановление вступает в силу после дня его официального обнародования и распространяются на правоотношения, возникшие с 01.01.2019.</w:t>
      </w:r>
    </w:p>
    <w:p w:rsidR="007E7A0C" w:rsidRPr="007E7A0C" w:rsidRDefault="007E7A0C" w:rsidP="007E7A0C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E7A0C" w:rsidRPr="007E7A0C" w:rsidRDefault="007E7A0C" w:rsidP="007E7A0C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Глава Усть-Большерецкого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          К.Ю. Деникеев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br w:type="textWrapping" w:clear="all"/>
      </w:r>
    </w:p>
    <w:p w:rsidR="007E7A0C" w:rsidRPr="007E7A0C" w:rsidRDefault="007E7A0C" w:rsidP="007E7A0C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Приложение</w:t>
      </w:r>
    </w:p>
    <w:p w:rsidR="007E7A0C" w:rsidRPr="007E7A0C" w:rsidRDefault="007E7A0C" w:rsidP="007E7A0C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к постановлению  Администрации</w:t>
      </w:r>
    </w:p>
    <w:p w:rsidR="007E7A0C" w:rsidRPr="007E7A0C" w:rsidRDefault="007E7A0C" w:rsidP="007E7A0C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7E7A0C" w:rsidRPr="007E7A0C" w:rsidRDefault="007E7A0C" w:rsidP="007E7A0C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от  25.04.2019 № 180     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7E7A0C" w:rsidRPr="007E7A0C" w:rsidRDefault="007E7A0C" w:rsidP="007E7A0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ПОРЯДОК</w:t>
      </w:r>
    </w:p>
    <w:p w:rsidR="007E7A0C" w:rsidRPr="007E7A0C" w:rsidRDefault="007E7A0C" w:rsidP="007E7A0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ПРЕДОСТАВЛЕНИЯ В 2019 ГОДУ СУБСИДИЙ ИЗ БЮДЖЕТА УСТЬ-БОЛЬШЕРЕЦКОГО МУНИЦИПАЛЬНОГО РАЙОНА НА РЕМОНТ ВЕТХИХ И АВАРИЙНЫХ СЕТЕЙ  ОРГАНИЗАЦИЯМ, ОКАЗЫВАЮЩИМ УСЛУГИ ТЕПЛОСНАБЖЕНИЯ И ГОРЯЧЕГО ВОДОСНАБЖЕНИЯ НА ТЕРРИТОРИИ УСТЬ-БОЛЬШЕРЕЦКОГО МУНИЦИПАЛЬНОГО РАЙОНА</w:t>
      </w:r>
    </w:p>
    <w:p w:rsidR="007E7A0C" w:rsidRPr="007E7A0C" w:rsidRDefault="007E7A0C" w:rsidP="007E7A0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1. Настоящий Порядок разработан в целях предоставления субсидии на ремонт ветхих и аварийных сетей организациям, оказывающим услуги теплоснабжения и горячего водоснабжения на территории Усть-Большерецкого муниципального района.</w:t>
      </w:r>
    </w:p>
    <w:p w:rsidR="007E7A0C" w:rsidRPr="007E7A0C" w:rsidRDefault="007E7A0C" w:rsidP="007E7A0C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2. Субсидия предоставляется следующим категориям: юридическим лицам и индивидуальным предпринимателям, осуществляющим свою деятельность по предоставлению услуг теплоснабжения и горячего водоснабжения потребителям Усть-Большерецкого муниципального района  (далее – Получатели субсидии).</w:t>
      </w:r>
    </w:p>
    <w:p w:rsidR="007E7A0C" w:rsidRPr="007E7A0C" w:rsidRDefault="007E7A0C" w:rsidP="007E7A0C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3. Целью предоставления субсидии местного бюджета Усть-Большерецкого муниципального района юридическим лицам, осуществляющим свою деятельность по предоставлению услуг теплоснабжения и горячего водоснабжения потребителям Усть-Большерецкого муниципального района является обеспечение затрат, в связи с выполнением работ по ремонту, замене ветхих и аварийных сетей, оборудования, строений, задействованных в выработке и передаче тепловой энергии и горячего водоснабжения на Усть-Большерецкого муниципального района.</w:t>
      </w:r>
    </w:p>
    <w:p w:rsidR="007E7A0C" w:rsidRPr="007E7A0C" w:rsidRDefault="007E7A0C" w:rsidP="007E7A0C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4. Обязательными условиями  предоставления субсидии являются:               </w:t>
      </w:r>
    </w:p>
    <w:p w:rsidR="007E7A0C" w:rsidRPr="007E7A0C" w:rsidRDefault="007E7A0C" w:rsidP="007E7A0C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4.1. 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             4.2. Администрация Усть-Большерецкого муниципального района - Главный распорядитель средств бюджета Усть-Большерецкого муниципального района и Финансовое управление Усть-Большерецкого муниципального района (по согласованию) осуществляют контроль 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Получателем субсидий условий, целей и порядка предоставления субсидий.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5. Обязательными требованиями, которым должен соответствовать Получатель субсидии  на первое число месяца, предшествующего месяцу, в котором планируется заключение Соглашения    о предоставлении субсидий на ремонт ветхих и аварийных сетей на территории Усть-Большерецкого муниципального района (далее – Соглашение) являются: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5.1. У Получателя субсидии должна отсутствовать 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5.2. У Получателя субсидии 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  и иная просроченная задолженность перед соответствующим бюджетом бюджетной системы Российской Федерации.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lastRenderedPageBreak/>
        <w:t>5.3. Получатель субсидии 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5.4.  Получатель субсидии 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5.5.   Получатель субсидии 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п. 3 настоящего Порядка;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6. Главным распорядителем средств бюджета Усть-Большерецкого муниципального района на соответствующий финансовый год является Администрация Усть-Большерецкого муниципального района (далее - Администрация).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7. Получатель субсидии даёт согласие на осуществление Администрацией - Главным распорядителем средств бюджета Усть-Большерецкого муниципального района и Финансовым управлением Администрации Усть-Большерецкого муниципального района (по согласованию) проверок соблюдения указанным Получателем субсидии условий, целей и порядка предоставления субсидий.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8. Средства субсидии предоставляются в соответствии со сводною бюджетной росписью в пределах бюджетных ассигнований, предусмотренных в местном бюджете Усть-Большерецкого муниципального района на соответствующий финансовый год и плановый период.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9. Получатели субсидии ежемесячно не позднее 10 числа месяца, следующего за отчётным, направляют в адрес Администрации следующие документы: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заявление о получении субсидии по форме согласно приложению № 1 к настоящему Порядку;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положительное заключение государственной экспертизы достоверности определения сметной стоимости;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надлежаще оформленный Акт о приёмке выполненных работ, подписанный Администрацией и Получателем субсидии без разногласий;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надлежаще оформленный Акт технического осмотра объекта, подписанные Администрацией и Получателем субсидии;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справки о стоимости выполненных работ и затрат, подписанные Администрацией и Получателем субсидии;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счёт – фактуру, счёт на оплату выполненных работ;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акты освидетельствования скрытых работ;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исполнительную схему участка (с привязкой к местности, глубиной прокладки трубопроводов);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акт гидравлического испытания трубопроводов;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акты визуальной проверки стыков;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сертификаты соответствия, технические паспорта и другие документы, удостоверяющие качество материалов и оборудования (при необходимости).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Ответственность за достоверность предоставленных документов возлагается на Получателя субсидии.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 xml:space="preserve">10. Администрация заключает Соглашение о предоставлении субсидии на ремонт ветхих и аварийных сетей с организациями, оказывающим услуги теплоснабжения </w:t>
      </w:r>
      <w:r w:rsidRPr="007E7A0C">
        <w:rPr>
          <w:rFonts w:eastAsia="Times New Roman" w:cs="Times New Roman"/>
          <w:szCs w:val="24"/>
          <w:lang w:eastAsia="ru-RU"/>
        </w:rPr>
        <w:lastRenderedPageBreak/>
        <w:t>и горячего водоснабжения на территории Усть-Большерецкого муниципального района с Получателем субсидии по форме согласно приложению № 2 к настоящему Порядку.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11. В Соглашении, заключенным с Получателем субсидии предусматриваются следующие условия: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цель и условия предоставления субсидии;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сроки перечисления субсидии, в том числе порядок использования остатков субсидии, не использованной в течение текущего финансового года;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право главного распорядителя средств бюджета Усть-Большерецкого муниципального района  и Финансового управления Администрации Усть-Большерецкого муниципального района (по согласованию) на проведение проверок соблюдения Получателем субсидии условий, целей их использования и порядка предоставления;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порядок возврата сумм, использованных Получателем субсидии, в случае установления по итогам проверок, проведённых главным распорядителем средств бюджета Усть-Большерецкого муниципального района и Финансового управления Администрации Усть-Большерецкого муниципального района (по согласованию) факта нарушения целей и условий, определённых данным Порядком и заключенным Соглашением;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порядок и сроки предоставления отчетности об использовании субсидии.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12.  Получатели субсидии предоставляют в Администрацию отчёт об использовании субсидии по форме согласно приложению к  Соглашению.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13. Администрация в течение 15 рабочих дней со дня получения документов, указанных в пункте 10 настоящего Порядка, производит проверку представленных документов, готовит проект постановления Администрации о предоставлении субсидии Получателям субсидий, формирует и направляет в адрес Финансового управления Администрации Усть-Большерецкого муниципального района (по согласованию) заявку на финансирование.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Финансовое управление Администрации в пятидневный срок рассматривает финансовую заявку и в пятидневный срок перечисляет денежные средства на лицевой счёт Администрации Усть-Большерецкого муниципального района.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14.  Предоставление субсидий осуществляется за счёт средств бюджета Усть-Большерецкого муниципального района в пределах бюджетных ассигнований на соответствующий финансовый год и плановый период на реализацию мероприятий соответствующей муниципальной программы.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15. Администрация обеспечивает перечисление субсидии на расчётный счёт Получателя субсидий.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16. Основаниями для отказа Получателю субсидии в предоставлении субсидии является предоставления неполного пакета документов, несоответствие предоставленных документов либо предоставление недостоверных сведений, установленных пунктом 10 настоящего Порядка, соответственно Администрацией принимается решение об отказе в предоставлении субсидии.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17. Получатель субсидии несёт ответственность за своевременное и целевое использование бюджетных средств, обеспечивает своевременный учёт и предоставление необходимой финансовой отчётности о реализации мероприятий и использовании выделенной субсидии.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18. Получатель субсидии использует субсидию по целевому назначению в соответствии с утвержденными локально-сметными расчетами. Изменение локально-сметных расчётов, в том числе в пределах предоставленной субсидии подлежит согласованию с Администрацией. </w:t>
      </w:r>
    </w:p>
    <w:p w:rsidR="007E7A0C" w:rsidRPr="007E7A0C" w:rsidRDefault="007E7A0C" w:rsidP="007E7A0C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 xml:space="preserve">19. В случае нецелевого использования субсидии или не использования, 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</w:t>
      </w:r>
      <w:r w:rsidRPr="007E7A0C">
        <w:rPr>
          <w:rFonts w:eastAsia="Times New Roman" w:cs="Times New Roman"/>
          <w:szCs w:val="24"/>
          <w:lang w:eastAsia="ru-RU"/>
        </w:rPr>
        <w:lastRenderedPageBreak/>
        <w:t>которых являются указанные субсидии, в том числе за нарушение условий использования субсидии, Получатель субсидии возвращает полученную субсидию или остатки неиспользованной в отчётном финансовом году субсидии на лицевой счет Администрации в срок до 31 декабря текущего года.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br w:type="textWrapping" w:clear="all"/>
      </w:r>
    </w:p>
    <w:p w:rsidR="007E7A0C" w:rsidRPr="007E7A0C" w:rsidRDefault="007E7A0C" w:rsidP="007E7A0C">
      <w:pPr>
        <w:spacing w:after="0" w:line="240" w:lineRule="auto"/>
        <w:ind w:left="720" w:firstLine="705"/>
        <w:jc w:val="right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Приложение № 1</w:t>
      </w:r>
    </w:p>
    <w:p w:rsidR="007E7A0C" w:rsidRPr="007E7A0C" w:rsidRDefault="007E7A0C" w:rsidP="007E7A0C">
      <w:pPr>
        <w:spacing w:after="0" w:line="240" w:lineRule="auto"/>
        <w:ind w:firstLine="705"/>
        <w:jc w:val="right"/>
        <w:rPr>
          <w:rFonts w:ascii="Arial" w:eastAsia="Times New Roman" w:hAnsi="Arial" w:cs="Arial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к  Порядку предоставления субсидий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left="142" w:hanging="142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left="142" w:hanging="142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В Администрацию Усть-Большерецкого муниципального района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left="142" w:hanging="142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от _____________________________________________________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left="142" w:hanging="142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________________________________________________________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left="142" w:hanging="142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________________________________________________________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left="142" w:hanging="142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(ФИО полностью  с указанием  должности и  наименования организации, получателя средств  из бюджета Усть-Большерецкого муниципального района)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left="142" w:hanging="142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left="142" w:hanging="142"/>
        <w:jc w:val="center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ЗАЯВЛЕНИЕ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left="142" w:hanging="142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Прошу рассмотреть вопрос о предоставлении субсидии из бюджета Усть-Большерецкого муниципального района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(указывается наименование получателя субсидии)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на проведение мероприятия___________________________________________________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(указать мероприятие*)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в сумме _____________________________________________________________________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(указывается сумма цифрами и прописью)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Цель проведения мероприятия: _________________________________________</w:t>
      </w:r>
      <w:r w:rsidRPr="007E7A0C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Местонахождение Получателя субсидии:________________________________________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Контактный телефон: ________________________________________________________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К заявлению прилагаются следующие документы: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1)_________________________________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2)_________________________________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3)_________________________________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4)_________________________________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5)_________________________________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6)_________________________________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7)_________________________________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_________________201__г.              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                     подпись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br w:type="textWrapping" w:clear="all"/>
      </w:r>
    </w:p>
    <w:p w:rsidR="007E7A0C" w:rsidRPr="007E7A0C" w:rsidRDefault="007E7A0C" w:rsidP="007E7A0C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Приложение № 2</w:t>
      </w:r>
    </w:p>
    <w:p w:rsidR="007E7A0C" w:rsidRPr="007E7A0C" w:rsidRDefault="007E7A0C" w:rsidP="007E7A0C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     к  Порядку предоставления субсидий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СОГЛАШЕНИЕ №</w:t>
      </w:r>
    </w:p>
    <w:p w:rsidR="007E7A0C" w:rsidRPr="007E7A0C" w:rsidRDefault="007E7A0C" w:rsidP="007E7A0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о предоставлении субсидий на ремонт ветхих и аварийных сетей организациям, оказывающим услуги теплоснабжения и горячего водоснабжения на территории Усть-Большерецкого муниципального района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с. Усть-Большерецк              ______________20 __г.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Администрация Усть-Большерецкого муниципального района (далее - Администрация), в лице Главы Усть-Большерецкого муниципального района Деникеева Константина Юрьевича, действующего на основании устава Усть-Большерецкого муниципального района, с одной стороны, и________________________, в лице _____________________(далее – Получатель субсидии), действующий на основании ___________________, с другой стороны, заключили настоящее Соглашение о нижеследующем: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1. Настоящее Соглашение определяет порядок предоставления финансовых средств (субсидии) из бюджета Усть-Большерецкого муниципального района на проведение мероприятий _____________________________________________________  Получателю субсидии.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2. Финансирование   осуществляется в целях оказания своевременных и качественных услуг теплоснабжения и горячего водоснабжения на территории Усть-Большерецкого муниципального района     в размере _____________________  (______________________) рублей и в соответствии  с предоставленным планом расходов и/или утверждённым локально-сметным расчётом.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3. Обязательными условиями  предоставления субсидии являются: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3.1.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3.2. Администрация - Главный распорядитель средств бюджета Усть-Большерецкого муниципального района и Финансовое управление Администрации Усть-Большерецкого муниципального района (по согласованию) осуществляют контроль за соблюдением условий, целей и порядка предоставления субсидии и ответственности за их нарушение, в том числе путем обязательных проверок соблюдения указанным Получателем субсидии условий, целей и порядка предоставления субсидии.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4. Обязательными требованиями, которым должен соответствовать получатель субсидии  на первое число месяца, предшествующего месяцу, в котором планируется заключение Соглашения    о предоставлении субсидий на ремонт ветхих и аварийных сетей на территории Усть-Большерецкого муниципального района (далее – Соглашение) являются: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lastRenderedPageBreak/>
        <w:t>4.1.  У Получателя субсидии 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 предоставленных, в том числе в соответствии с иными правовыми актами  и иная просроченная задолженность перед соответствующим бюджетом бюджетной системы Российской Федерации.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4.2. Получатель субсидии 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4.3. Получатель субсидии 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4.4. Получатель субсидии 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по оказанию своевременных и качественных услуг теплоснабжения и горячего водоснабжения  на территории Усть-Большерецкого муниципального района.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5. Получатель субсидии даёт согласие на осуществление Администрацией и Финансовым управлением Администрации Усть-Большерецкого муниципального района (по согласованию) проверок соблюдения указанным Получателем субсидии условий, целей и порядка предоставления субсидии.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6.  Администрация обязуется в течение 10 банковских дней с момента поступления денежных средств на лицевой счет перечислить на расчётный счёт Получателя субсидии денежные средства на проведение  мероприятий по ремонту ветхих и аварийных сетей в размере, согласно предоставленным подтверждающим документам: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надлежаще оформленного Акта о приёмке выполненных работ, подписанного Администрацией и Получателем субсидии без разногласий;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справки о стоимости выполненных работах и затратах, подписанной Администрацией и Получателем субсидии;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счёта – фактуры, счёта на оплату выполненных работ;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актов освидетельствования скрытых работ;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исполнительной схемы участка (с привязкой к местности, глубиной прокладки трубопроводов);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акта гидравлического испытания трубопроводов;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акта визуальной проверки стыков;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сертификатов соответствия, технических паспортов и других документов, удостоверяющих качество материалов и оборудования;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положительное заключение государственной экспертизы достоверности определения сметной стоимости;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надлежаще оформленный Акт технического осмотра объекта, подписанные Администрацией и Получателем субсидии;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7. Администрация осуществляет консультационную, организационную и информационную поддержку выполняемых мероприятий.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 xml:space="preserve">8. Администрация не позднее 20 рабочих дней после получения от Получателя субсидии Акта о приёмке выполненных работ, справки о стоимости выполненных работ и затрат, актов освидетельствования скрытых работ,  исполнительной схемы участка (с привязкой к местности, глубиной прокладки трубопроводов),  акта гидравлического </w:t>
      </w:r>
      <w:r w:rsidRPr="007E7A0C">
        <w:rPr>
          <w:rFonts w:eastAsia="Times New Roman" w:cs="Times New Roman"/>
          <w:szCs w:val="24"/>
          <w:lang w:eastAsia="ru-RU"/>
        </w:rPr>
        <w:lastRenderedPageBreak/>
        <w:t>испытания трубопроводов, акта визуальной проверки стыков, сертификатов соответствия, технических паспортов и других документов, удостоверяющих качество материалов и оборудования, положительного заключения государственной экспертизы достоверности определения сметной стоимости; надлежаще оформленный Акт технического осмотра объекта, подписанные Администрацией и Получателем субсидии; рассматривает результаты и осуществляет приёмку выполненных работ на предмет соответствия их объёму и качеству. В случае несогласия с результатами выполненных работ  Администрация направляет в адрес Получателя субсидии запрос о предоставлении разъяснений относительно результатов работ,  или  мотивированный отказ от принятия результатов выполненных работ, или акт с перечнем выявленных недостатков, необходимых доработок и сроков их устранения.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Получатель субсидии в течение 3 рабочих дней обязан предоставить в Администрацию  запрашиваемые разъяснения в отношении выполненных работ, или в срок, установленный в акте перечня выявленных недостатков, устранить полученные замечания, произвести доработки в установленный срок и передать Администрации отчёт об устранении недостатков, выполнении необходимых доработок, а так же повторно подписанный Получателем субсидии Акт о приёмке выполненных работ, Справку о стоимости выполненных работ и затрат в 2 экземплярах.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9.  Получатель субсидии использует субсидию по целевому назначению в соответствии с утвержденным локально-сметным расчётом. Изменение локально-сметного расчёта, в том числе в пределах предоставленной субсидии подлежит согласованию с Администрацией.  В случае нецелевого использования субсидии или не использования, в том числе за нарушение условий использования субсидии, Получатель субсидии возвращает полученную субсидию или остатки неиспользованной в отчётном финансовом году субсидии на лицевой счет Администрации в срок до 31 декабря текущего года.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10. Администрация и Финансовое управление Администрации Усть-Большерецкого муниципального района (по согласованию) осуществляют обязательные проверки соблюдения указанным Получателем субсидии условий, целей и порядка предоставления.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11. В случае установления по итогам проверок факта нарушений целей и условий использования финансовых средств полученных Получателем субсидии на реализацию мероприятия,  Получатель субсидии обязан возвратить полученную субсидию на лицевой счет Администрации в срок до 31 декабря текущего года.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12. Получатель субсидии предоставляет отчёт о расходовании субсидии в срок ____________________________________________ по форме, указанной в приложении    к  Соглашению.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13. Получатель субсидии несёт ответственность за достоверность информации, содержащихся в документах, предоставляемых в администрацию Усть-Большерецкого муниципального района, в соответствии с законодательством Российской Федерации.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13.1.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  Соглашения.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14. 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14.1. Все споры и разногласия между Сторонами, которые могут возникнуть по Соглашению (и/или в связи с ним), если они не будут разрешены путем переговоров, подлежат рассмотрению в   Арбитражном суде Камчатского края.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15. Все изменения и дополнения к Соглашению действительны лишь в том случае, если они имеют ссылку на Соглашение, совершены в письменной форме и подписаны уполномоченными на то представителями обеих Сторон.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lastRenderedPageBreak/>
        <w:t>16. Соглашение  составлено  в  двух  экземплярах,  имеющих  равную юридическую силу.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17. Настоящее Соглашение вступает в силу с момента его подписания и действует: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в  части зачисления средств субсидии – в соответствии с частью 6 Соглашения;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в части предоставления отчетности - в соответствии с частью 12 Соглашения;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- в части возврата средств субсидии - в соответствии с частями 9, 11 Соглашения.</w:t>
      </w:r>
    </w:p>
    <w:p w:rsidR="007E7A0C" w:rsidRPr="007E7A0C" w:rsidRDefault="007E7A0C" w:rsidP="007E7A0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18.     Юридические адреса и банковские реквизиты сторон.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Администрация Усть-Большерецкого муниципального района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_________________ 201__ года         МП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Реквизиты Получателя субсидий   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_______________________________________________________________                                        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_____________201___ года                М.П.</w:t>
      </w:r>
      <w:r w:rsidRPr="007E7A0C">
        <w:rPr>
          <w:rFonts w:eastAsia="Times New Roman" w:cs="Times New Roman"/>
          <w:szCs w:val="24"/>
          <w:lang w:eastAsia="ru-RU"/>
        </w:rPr>
        <w:br w:type="textWrapping" w:clear="all"/>
      </w:r>
    </w:p>
    <w:p w:rsidR="007E7A0C" w:rsidRPr="007E7A0C" w:rsidRDefault="007E7A0C" w:rsidP="007E7A0C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Приложение</w:t>
      </w:r>
    </w:p>
    <w:p w:rsidR="007E7A0C" w:rsidRPr="007E7A0C" w:rsidRDefault="007E7A0C" w:rsidP="007E7A0C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       к Соглашению предоставления субсидий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В Администрацию Усть-Большерецкого муниципального района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Отчёт об использовании субсидии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на ___________________________________________________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____________________________________________________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(наименование получателя субсидии)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Раздел 1. Общие сведения отчёта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6732"/>
        <w:gridCol w:w="1561"/>
      </w:tblGrid>
      <w:tr w:rsidR="007E7A0C" w:rsidRPr="007E7A0C" w:rsidTr="007E7A0C">
        <w:trPr>
          <w:trHeight w:val="66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Наименование разделов отчета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Сведения об использовании субсидии</w:t>
            </w:r>
          </w:p>
        </w:tc>
      </w:tr>
      <w:tr w:rsidR="007E7A0C" w:rsidRPr="007E7A0C" w:rsidTr="007E7A0C">
        <w:trPr>
          <w:trHeight w:val="274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E7A0C" w:rsidRPr="007E7A0C" w:rsidTr="007E7A0C">
        <w:trPr>
          <w:trHeight w:val="394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7A0C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Наименование получателя субсидии</w:t>
            </w:r>
          </w:p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E7A0C" w:rsidRPr="007E7A0C" w:rsidTr="007E7A0C">
        <w:trPr>
          <w:trHeight w:val="1354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7A0C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Реквизиты   Соглашения,   заключенного      при     предоставлении средств    из    бюджета поселения (субсидии)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E7A0C" w:rsidRPr="007E7A0C" w:rsidTr="007E7A0C">
        <w:trPr>
          <w:trHeight w:val="67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7A0C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Наименование  мероприятия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E7A0C" w:rsidRPr="007E7A0C" w:rsidTr="007E7A0C">
        <w:trPr>
          <w:trHeight w:val="1188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7A0C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Полученные средства из  бюджета Усть-*Большерецкого муниципального района (субсидии)</w:t>
            </w:r>
          </w:p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E7A0C" w:rsidRPr="007E7A0C" w:rsidTr="007E7A0C">
        <w:trPr>
          <w:trHeight w:val="1135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7A0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Затраченные средства    бюджета  поселения (субсидии)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E7A0C" w:rsidRPr="007E7A0C" w:rsidTr="007E7A0C">
        <w:trPr>
          <w:trHeight w:val="220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7A0C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К отчёту прилагаются следующие документы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1.              ...</w:t>
            </w:r>
          </w:p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2.              ...</w:t>
            </w:r>
          </w:p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3.              ...</w:t>
            </w:r>
          </w:p>
        </w:tc>
      </w:tr>
    </w:tbl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Раздел 2. Финансирование программного мероприятия</w:t>
      </w:r>
    </w:p>
    <w:tbl>
      <w:tblPr>
        <w:tblW w:w="9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277"/>
        <w:gridCol w:w="3883"/>
        <w:gridCol w:w="1752"/>
        <w:gridCol w:w="2054"/>
      </w:tblGrid>
      <w:tr w:rsidR="007E7A0C" w:rsidRPr="007E7A0C" w:rsidTr="007E7A0C">
        <w:trPr>
          <w:trHeight w:val="98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№ п/п по смете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Статьи расходов по смете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Сумма рас</w:t>
            </w:r>
            <w:r w:rsidRPr="007E7A0C">
              <w:rPr>
                <w:rFonts w:eastAsia="Times New Roman" w:cs="Times New Roman"/>
                <w:szCs w:val="24"/>
                <w:lang w:eastAsia="ru-RU"/>
              </w:rPr>
              <w:softHyphen/>
              <w:t>ходов по смете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Фактически</w:t>
            </w:r>
          </w:p>
          <w:p w:rsidR="007E7A0C" w:rsidRPr="007E7A0C" w:rsidRDefault="007E7A0C" w:rsidP="007E7A0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израсходовано,</w:t>
            </w:r>
          </w:p>
          <w:p w:rsidR="007E7A0C" w:rsidRPr="007E7A0C" w:rsidRDefault="007E7A0C" w:rsidP="007E7A0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тыс. руб.</w:t>
            </w:r>
          </w:p>
        </w:tc>
      </w:tr>
      <w:tr w:rsidR="007E7A0C" w:rsidRPr="007E7A0C" w:rsidTr="007E7A0C">
        <w:trPr>
          <w:trHeight w:val="331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E7A0C" w:rsidRPr="007E7A0C" w:rsidTr="007E7A0C">
        <w:trPr>
          <w:trHeight w:val="33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E7A0C" w:rsidRPr="007E7A0C" w:rsidTr="007E7A0C">
        <w:trPr>
          <w:trHeight w:val="35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A0C" w:rsidRPr="007E7A0C" w:rsidRDefault="007E7A0C" w:rsidP="007E7A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A0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 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___________________201__ г.              _________________</w:t>
      </w:r>
    </w:p>
    <w:p w:rsidR="007E7A0C" w:rsidRPr="007E7A0C" w:rsidRDefault="007E7A0C" w:rsidP="007E7A0C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7A0C">
        <w:rPr>
          <w:rFonts w:eastAsia="Times New Roman" w:cs="Times New Roman"/>
          <w:szCs w:val="24"/>
          <w:lang w:eastAsia="ru-RU"/>
        </w:rPr>
        <w:t>М.П.                         Подпись                     </w:t>
      </w:r>
    </w:p>
    <w:p w:rsidR="008C2C71" w:rsidRDefault="008C2C71">
      <w:bookmarkStart w:id="0" w:name="_GoBack"/>
      <w:bookmarkEnd w:id="0"/>
    </w:p>
    <w:sectPr w:rsidR="008C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383"/>
    <w:multiLevelType w:val="multilevel"/>
    <w:tmpl w:val="88EAD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619A6"/>
    <w:multiLevelType w:val="multilevel"/>
    <w:tmpl w:val="33A80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22356"/>
    <w:multiLevelType w:val="multilevel"/>
    <w:tmpl w:val="B8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54C42"/>
    <w:multiLevelType w:val="multilevel"/>
    <w:tmpl w:val="A1E8D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450DB"/>
    <w:multiLevelType w:val="multilevel"/>
    <w:tmpl w:val="76365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43B2A"/>
    <w:multiLevelType w:val="multilevel"/>
    <w:tmpl w:val="1910D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1F"/>
    <w:rsid w:val="007E7A0C"/>
    <w:rsid w:val="008C2C71"/>
    <w:rsid w:val="00C0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bc1f0462-9c9c-4ee1-978b-7f58babaf17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3894</Words>
  <Characters>22196</Characters>
  <Application>Microsoft Office Word</Application>
  <DocSecurity>0</DocSecurity>
  <Lines>184</Lines>
  <Paragraphs>52</Paragraphs>
  <ScaleCrop>false</ScaleCrop>
  <Company/>
  <LinksUpToDate>false</LinksUpToDate>
  <CharactersWithSpaces>26038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2019-11-28T03:30:00Z</dcterms:created>
  <dcterms:modified xsi:type="dcterms:W3CDTF">2019-11-28T03:30:00Z</dcterms:modified>
</cp:coreProperties>
</file>