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95" w:rsidRPr="00100595" w:rsidRDefault="00100595" w:rsidP="00100595">
      <w:pPr>
        <w:jc w:val="center"/>
        <w:rPr>
          <w:rFonts w:eastAsia="Calibri"/>
          <w:b/>
        </w:rPr>
      </w:pPr>
      <w:r w:rsidRPr="00100595">
        <w:rPr>
          <w:rFonts w:ascii="Calibri" w:hAnsi="Calibri"/>
          <w:b/>
          <w:noProof/>
        </w:rPr>
        <w:drawing>
          <wp:inline distT="0" distB="0" distL="0" distR="0" wp14:anchorId="4AD9CE36" wp14:editId="20C8D060">
            <wp:extent cx="507365" cy="631825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95" w:rsidRPr="00100595" w:rsidRDefault="00100595" w:rsidP="00100595">
      <w:pPr>
        <w:keepNext/>
        <w:keepLines/>
        <w:jc w:val="center"/>
      </w:pPr>
      <w:r w:rsidRPr="00100595">
        <w:rPr>
          <w:rFonts w:eastAsia="Calibri"/>
          <w:b/>
          <w:bCs/>
          <w:color w:val="2A2C32"/>
          <w:lang w:bidi="ru-RU"/>
        </w:rPr>
        <w:t>ПОСТАНОВЛЕНИЕ</w:t>
      </w:r>
    </w:p>
    <w:p w:rsidR="00100595" w:rsidRPr="00100595" w:rsidRDefault="00100595" w:rsidP="00100595">
      <w:pPr>
        <w:keepNext/>
        <w:keepLines/>
        <w:jc w:val="center"/>
        <w:rPr>
          <w:rFonts w:eastAsia="Calibri"/>
          <w:b/>
          <w:bCs/>
          <w:color w:val="2A2C32"/>
          <w:lang w:bidi="ru-RU"/>
        </w:rPr>
      </w:pPr>
      <w:r w:rsidRPr="00100595">
        <w:rPr>
          <w:rFonts w:eastAsia="Calibri"/>
          <w:b/>
          <w:bCs/>
          <w:color w:val="2A2C32"/>
          <w:lang w:bidi="ru-RU"/>
        </w:rPr>
        <w:t>АДМИНИСТРАЦИИ УСТЬ-БОЛЬШЕРЕЦКОГО МУНИЦИПАЛЬНОГО РАЙОНА</w:t>
      </w:r>
    </w:p>
    <w:p w:rsidR="00100595" w:rsidRPr="00100595" w:rsidRDefault="00100595" w:rsidP="00100595">
      <w:pPr>
        <w:keepNext/>
        <w:keepLines/>
        <w:jc w:val="center"/>
      </w:pPr>
    </w:p>
    <w:p w:rsidR="00100595" w:rsidRPr="00100595" w:rsidRDefault="00100595" w:rsidP="00100595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lang w:eastAsia="en-US"/>
        </w:rPr>
      </w:pPr>
      <w:r w:rsidRPr="00100595">
        <w:rPr>
          <w:color w:val="2A2C32"/>
          <w:lang w:eastAsia="en-US"/>
        </w:rPr>
        <w:t>от ___________ № ______</w:t>
      </w:r>
    </w:p>
    <w:p w:rsidR="00100595" w:rsidRPr="00100595" w:rsidRDefault="00100595" w:rsidP="00100595">
      <w:pPr>
        <w:spacing w:after="550"/>
        <w:ind w:right="5400"/>
        <w:jc w:val="both"/>
      </w:pPr>
      <w:r w:rsidRPr="00100595">
        <w:rPr>
          <w:rFonts w:eastAsia="Calibri"/>
          <w:b/>
          <w:bCs/>
          <w:color w:val="2A2C32"/>
          <w:lang w:bidi="ru-RU"/>
        </w:rPr>
        <w:t>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</w:t>
      </w:r>
    </w:p>
    <w:p w:rsidR="00100595" w:rsidRPr="00100595" w:rsidRDefault="00100595" w:rsidP="00100595">
      <w:pPr>
        <w:ind w:firstLine="708"/>
        <w:jc w:val="both"/>
        <w:rPr>
          <w:rFonts w:eastAsia="Calibri"/>
          <w:color w:val="2A2C32"/>
          <w:lang w:bidi="ru-RU"/>
        </w:rPr>
      </w:pPr>
      <w:r w:rsidRPr="00100595">
        <w:rPr>
          <w:rFonts w:eastAsia="Calibri"/>
          <w:color w:val="2A2C32"/>
          <w:lang w:bidi="ru-RU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района» Администрация Усть-Большерецкого муниципального района</w:t>
      </w:r>
    </w:p>
    <w:p w:rsidR="00100595" w:rsidRPr="00100595" w:rsidRDefault="00100595" w:rsidP="00100595">
      <w:pPr>
        <w:keepNext/>
        <w:keepLines/>
        <w:ind w:firstLine="709"/>
      </w:pPr>
      <w:r w:rsidRPr="00100595">
        <w:rPr>
          <w:b/>
        </w:rPr>
        <w:t>ПОСТАНОВЛЯЕТ</w:t>
      </w:r>
      <w:r w:rsidRPr="00100595">
        <w:t>:</w:t>
      </w:r>
    </w:p>
    <w:p w:rsidR="00100595" w:rsidRPr="00100595" w:rsidRDefault="00100595" w:rsidP="00100595">
      <w:pPr>
        <w:widowControl w:val="0"/>
        <w:tabs>
          <w:tab w:val="left" w:pos="1090"/>
        </w:tabs>
        <w:jc w:val="both"/>
        <w:rPr>
          <w:rFonts w:eastAsia="Calibri"/>
          <w:color w:val="2A2C32"/>
          <w:lang w:bidi="ru-RU"/>
        </w:rPr>
      </w:pPr>
      <w:r w:rsidRPr="00100595">
        <w:rPr>
          <w:rFonts w:eastAsia="Calibri"/>
          <w:color w:val="2A2C32"/>
          <w:lang w:bidi="ru-RU"/>
        </w:rPr>
        <w:tab/>
        <w:t>1. Внести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 (далее – постановление) следующие изменения:</w:t>
      </w:r>
    </w:p>
    <w:p w:rsidR="00100595" w:rsidRPr="00100595" w:rsidRDefault="00100595" w:rsidP="00100595">
      <w:pPr>
        <w:widowControl w:val="0"/>
        <w:tabs>
          <w:tab w:val="left" w:pos="1090"/>
        </w:tabs>
        <w:spacing w:line="274" w:lineRule="exact"/>
        <w:jc w:val="both"/>
        <w:rPr>
          <w:rFonts w:eastAsia="Calibri"/>
          <w:color w:val="2A2C32"/>
          <w:lang w:bidi="ru-RU"/>
        </w:rPr>
      </w:pPr>
      <w:r w:rsidRPr="00100595">
        <w:rPr>
          <w:rFonts w:eastAsia="Calibri"/>
          <w:color w:val="2A2C32"/>
          <w:lang w:bidi="ru-RU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100595" w:rsidRPr="00100595" w:rsidRDefault="00100595" w:rsidP="00100595">
      <w:pPr>
        <w:widowControl w:val="0"/>
        <w:tabs>
          <w:tab w:val="left" w:pos="1090"/>
        </w:tabs>
        <w:spacing w:line="274" w:lineRule="exact"/>
        <w:jc w:val="both"/>
        <w:rPr>
          <w:rFonts w:eastAsia="Calibri"/>
          <w:color w:val="2A2C32"/>
          <w:lang w:bidi="ru-RU"/>
        </w:rPr>
      </w:pPr>
      <w:r w:rsidRPr="00100595">
        <w:rPr>
          <w:rFonts w:eastAsia="Calibri"/>
          <w:color w:val="2A2C32"/>
          <w:lang w:bidi="ru-RU"/>
        </w:rPr>
        <w:tab/>
        <w:t>2) изложить приложение № 3 «Ресурсное обеспечение реализации муниципальной программы</w:t>
      </w:r>
      <w:r w:rsidRPr="00100595">
        <w:rPr>
          <w:rFonts w:eastAsia="Calibri"/>
          <w:color w:val="000000"/>
          <w:lang w:bidi="ru-RU"/>
        </w:rPr>
        <w:t xml:space="preserve"> </w:t>
      </w:r>
      <w:r w:rsidRPr="00100595">
        <w:rPr>
          <w:rFonts w:eastAsia="Calibri"/>
          <w:color w:val="2A2C32"/>
          <w:lang w:bidi="ru-RU"/>
        </w:rPr>
        <w:t>за счет средств местного бюджета» в новой редакции, согласно приложению № 2 к настоящему постановлению;</w:t>
      </w:r>
    </w:p>
    <w:p w:rsidR="00100595" w:rsidRPr="00100595" w:rsidRDefault="00100595" w:rsidP="00100595">
      <w:pPr>
        <w:widowControl w:val="0"/>
        <w:tabs>
          <w:tab w:val="left" w:pos="1090"/>
        </w:tabs>
        <w:spacing w:line="274" w:lineRule="exact"/>
        <w:jc w:val="both"/>
        <w:rPr>
          <w:rFonts w:eastAsia="Calibri"/>
          <w:color w:val="2A2C32"/>
          <w:lang w:bidi="ru-RU"/>
        </w:rPr>
      </w:pPr>
      <w:r w:rsidRPr="00100595">
        <w:rPr>
          <w:rFonts w:eastAsia="Calibri"/>
          <w:color w:val="2A2C32"/>
          <w:lang w:bidi="ru-RU"/>
        </w:rPr>
        <w:tab/>
        <w:t xml:space="preserve">3) изложить приложение № 4 «Ресурсное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программы» в новой редакции, согласно приложению № 3 к настоящему постановлению. </w:t>
      </w:r>
    </w:p>
    <w:p w:rsidR="00100595" w:rsidRPr="00100595" w:rsidRDefault="00100595" w:rsidP="00100595">
      <w:pPr>
        <w:tabs>
          <w:tab w:val="left" w:pos="1090"/>
        </w:tabs>
        <w:spacing w:line="274" w:lineRule="exact"/>
        <w:jc w:val="both"/>
      </w:pPr>
      <w:r w:rsidRPr="00100595">
        <w:rPr>
          <w:rFonts w:eastAsia="Calibri"/>
          <w:color w:val="2A2C32"/>
          <w:lang w:bidi="ru-RU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00595" w:rsidRPr="00100595" w:rsidRDefault="00100595" w:rsidP="00100595">
      <w:pPr>
        <w:tabs>
          <w:tab w:val="left" w:pos="1090"/>
        </w:tabs>
        <w:spacing w:line="274" w:lineRule="exact"/>
        <w:jc w:val="both"/>
      </w:pPr>
      <w:r w:rsidRPr="00100595">
        <w:tab/>
      </w:r>
      <w:r w:rsidRPr="00100595">
        <w:rPr>
          <w:rFonts w:eastAsia="Calibri"/>
          <w:color w:val="2A2C32"/>
          <w:lang w:bidi="ru-RU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01 января 2020 года.</w:t>
      </w:r>
    </w:p>
    <w:p w:rsidR="00100595" w:rsidRPr="00100595" w:rsidRDefault="00100595" w:rsidP="00100595">
      <w:pPr>
        <w:tabs>
          <w:tab w:val="left" w:pos="1090"/>
        </w:tabs>
        <w:spacing w:line="274" w:lineRule="exact"/>
        <w:jc w:val="both"/>
        <w:rPr>
          <w:rFonts w:eastAsia="Calibri"/>
          <w:color w:val="2A2C32"/>
          <w:lang w:bidi="ru-RU"/>
        </w:rPr>
      </w:pPr>
      <w:r w:rsidRPr="00100595">
        <w:tab/>
      </w:r>
      <w:r w:rsidRPr="00100595">
        <w:rPr>
          <w:rFonts w:eastAsia="Calibri"/>
          <w:color w:val="2A2C32"/>
          <w:lang w:bidi="ru-RU"/>
        </w:rPr>
        <w:t xml:space="preserve">4. </w:t>
      </w:r>
      <w:proofErr w:type="gramStart"/>
      <w:r w:rsidRPr="00100595">
        <w:rPr>
          <w:rFonts w:eastAsia="Calibri"/>
          <w:color w:val="2A2C32"/>
          <w:lang w:bidi="ru-RU"/>
        </w:rPr>
        <w:t>Контроль за</w:t>
      </w:r>
      <w:proofErr w:type="gramEnd"/>
      <w:r w:rsidRPr="00100595">
        <w:rPr>
          <w:rFonts w:eastAsia="Calibri"/>
          <w:color w:val="2A2C32"/>
          <w:lang w:bidi="ru-RU"/>
        </w:rPr>
        <w:t xml:space="preserve"> исполнением настоящего постановления  возложить  на  заместителя  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100595" w:rsidRPr="00100595" w:rsidRDefault="00100595" w:rsidP="00100595">
      <w:pPr>
        <w:tabs>
          <w:tab w:val="left" w:pos="1090"/>
        </w:tabs>
        <w:spacing w:line="274" w:lineRule="exact"/>
        <w:rPr>
          <w:rFonts w:eastAsia="Calibri"/>
          <w:color w:val="2A2C32"/>
          <w:lang w:bidi="ru-RU"/>
        </w:rPr>
      </w:pPr>
    </w:p>
    <w:p w:rsidR="00100595" w:rsidRPr="00100595" w:rsidRDefault="00100595" w:rsidP="00100595">
      <w:pPr>
        <w:tabs>
          <w:tab w:val="left" w:pos="1090"/>
        </w:tabs>
        <w:spacing w:line="274" w:lineRule="exact"/>
        <w:rPr>
          <w:rFonts w:eastAsia="Calibri"/>
          <w:color w:val="2A2C32"/>
          <w:lang w:bidi="ru-RU"/>
        </w:rPr>
      </w:pPr>
      <w:r w:rsidRPr="00100595">
        <w:rPr>
          <w:rFonts w:eastAsia="Calibri"/>
          <w:color w:val="2A2C32"/>
          <w:lang w:bidi="ru-RU"/>
        </w:rPr>
        <w:t xml:space="preserve">Глава Усть-Большерецкого </w:t>
      </w:r>
    </w:p>
    <w:p w:rsidR="00100595" w:rsidRPr="00100595" w:rsidRDefault="00100595" w:rsidP="00100595">
      <w:pPr>
        <w:tabs>
          <w:tab w:val="left" w:pos="1090"/>
        </w:tabs>
        <w:spacing w:line="274" w:lineRule="exact"/>
        <w:rPr>
          <w:rFonts w:eastAsia="Calibri"/>
        </w:rPr>
      </w:pPr>
      <w:r w:rsidRPr="00100595">
        <w:rPr>
          <w:rFonts w:eastAsia="Calibri"/>
          <w:color w:val="2A2C32"/>
          <w:lang w:bidi="ru-RU"/>
        </w:rPr>
        <w:t>муниципального района                                                                                       К.Ю. Деникеев</w:t>
      </w:r>
    </w:p>
    <w:p w:rsidR="00100595" w:rsidRPr="00100595" w:rsidRDefault="00100595" w:rsidP="00100595">
      <w:pPr>
        <w:rPr>
          <w:rFonts w:eastAsia="Calibri"/>
          <w:color w:val="2A2C32"/>
          <w:lang w:bidi="ru-RU"/>
        </w:rPr>
        <w:sectPr w:rsidR="00100595" w:rsidRPr="00100595">
          <w:pgSz w:w="11906" w:h="16838"/>
          <w:pgMar w:top="1134" w:right="850" w:bottom="1134" w:left="1701" w:header="709" w:footer="709" w:gutter="0"/>
          <w:cols w:space="720"/>
        </w:sectPr>
      </w:pPr>
    </w:p>
    <w:p w:rsidR="002337EC" w:rsidRDefault="002337EC" w:rsidP="00D871EA">
      <w:pPr>
        <w:jc w:val="both"/>
        <w:rPr>
          <w:b/>
        </w:rPr>
      </w:pPr>
      <w:bookmarkStart w:id="0" w:name="_GoBack"/>
      <w:bookmarkEnd w:id="0"/>
    </w:p>
    <w:p w:rsidR="002337EC" w:rsidRDefault="002337EC" w:rsidP="00D871EA">
      <w:pPr>
        <w:jc w:val="both"/>
        <w:rPr>
          <w:b/>
        </w:rPr>
      </w:pPr>
    </w:p>
    <w:p w:rsidR="002337EC" w:rsidRDefault="002337EC" w:rsidP="00D871EA">
      <w:pPr>
        <w:jc w:val="both"/>
        <w:rPr>
          <w:b/>
        </w:rPr>
      </w:pPr>
    </w:p>
    <w:p w:rsidR="00D871EA" w:rsidRDefault="00D871EA" w:rsidP="00D871EA">
      <w:pPr>
        <w:jc w:val="both"/>
      </w:pPr>
      <w:r w:rsidRPr="00BB12A5">
        <w:rPr>
          <w:b/>
        </w:rPr>
        <w:t>Подготовил:</w:t>
      </w:r>
      <w:r>
        <w:rPr>
          <w:b/>
        </w:rPr>
        <w:t xml:space="preserve"> </w:t>
      </w:r>
      <w:r>
        <w:t>____________Н.Д Баранова</w:t>
      </w:r>
      <w:r w:rsidRPr="00BB12A5">
        <w:t xml:space="preserve"> –</w:t>
      </w:r>
      <w:r>
        <w:t xml:space="preserve"> консультант отдела прогнозирования и экономического анализа в составе управления экономической политики </w:t>
      </w:r>
      <w:r w:rsidRPr="00BB12A5">
        <w:t>Администрации Усть-Большерецкого муниципального района</w:t>
      </w:r>
    </w:p>
    <w:p w:rsidR="00D871EA" w:rsidRPr="00BB12A5" w:rsidRDefault="00D871EA" w:rsidP="00D871EA">
      <w:pPr>
        <w:jc w:val="both"/>
      </w:pPr>
    </w:p>
    <w:p w:rsidR="00D871EA" w:rsidRPr="00BB12A5" w:rsidRDefault="00D871EA" w:rsidP="00D871EA">
      <w:pPr>
        <w:jc w:val="both"/>
      </w:pPr>
    </w:p>
    <w:p w:rsidR="00D871EA" w:rsidRPr="00BB12A5" w:rsidRDefault="00D871EA" w:rsidP="00D871EA"/>
    <w:p w:rsidR="00D871EA" w:rsidRPr="00BB12A5" w:rsidRDefault="00D871EA" w:rsidP="00D871EA"/>
    <w:p w:rsidR="00D871EA" w:rsidRPr="00BB12A5" w:rsidRDefault="00D871EA" w:rsidP="00D871EA"/>
    <w:p w:rsidR="00D871EA" w:rsidRPr="00BB12A5" w:rsidRDefault="00D871EA" w:rsidP="00D871EA">
      <w:r w:rsidRPr="00BB12A5">
        <w:t xml:space="preserve">                                       </w:t>
      </w:r>
    </w:p>
    <w:p w:rsidR="00D871EA" w:rsidRPr="00BB12A5" w:rsidRDefault="00D871EA" w:rsidP="00D871EA"/>
    <w:p w:rsidR="00D871EA" w:rsidRDefault="00D871EA" w:rsidP="00D871EA">
      <w:pPr>
        <w:rPr>
          <w:b/>
        </w:rPr>
      </w:pPr>
      <w:r w:rsidRPr="00BB12A5">
        <w:rPr>
          <w:b/>
        </w:rPr>
        <w:t>Согласовано:</w:t>
      </w:r>
    </w:p>
    <w:p w:rsidR="00D871EA" w:rsidRPr="00114C79" w:rsidRDefault="00D871EA" w:rsidP="00D871EA">
      <w:pPr>
        <w:rPr>
          <w:b/>
        </w:rPr>
      </w:pPr>
    </w:p>
    <w:p w:rsidR="00D871EA" w:rsidRDefault="00D871EA" w:rsidP="00D871EA">
      <w:pPr>
        <w:ind w:left="4111" w:hanging="2671"/>
        <w:jc w:val="both"/>
      </w:pPr>
    </w:p>
    <w:p w:rsidR="00D871EA" w:rsidRDefault="00D871EA" w:rsidP="00D871EA">
      <w:pPr>
        <w:ind w:left="4111" w:hanging="2671"/>
        <w:jc w:val="both"/>
      </w:pPr>
      <w:r>
        <w:t>____________Н.В. Козьмина</w:t>
      </w:r>
      <w:r w:rsidRPr="00BB12A5">
        <w:t xml:space="preserve"> –</w:t>
      </w:r>
      <w:r>
        <w:t xml:space="preserve"> Заместитель Главы – руководитель управления экономической политики </w:t>
      </w:r>
      <w:r w:rsidRPr="00BB12A5">
        <w:t>Администрации Усть-Большерецкого муниципального района</w:t>
      </w:r>
    </w:p>
    <w:p w:rsidR="00D871EA" w:rsidRPr="00BB12A5" w:rsidRDefault="00D871EA" w:rsidP="00D871EA"/>
    <w:p w:rsidR="00D871EA" w:rsidRDefault="00D871EA" w:rsidP="00D871EA">
      <w:pPr>
        <w:ind w:left="4111" w:hanging="2671"/>
        <w:jc w:val="both"/>
      </w:pPr>
      <w:r>
        <w:t xml:space="preserve">____________Г. И. </w:t>
      </w:r>
      <w:proofErr w:type="spellStart"/>
      <w:r>
        <w:t>Кисельников</w:t>
      </w:r>
      <w:proofErr w:type="spellEnd"/>
      <w:r w:rsidRPr="00BB12A5">
        <w:t xml:space="preserve"> </w:t>
      </w:r>
      <w:r>
        <w:t>– Р</w:t>
      </w:r>
      <w:r w:rsidRPr="00BB12A5">
        <w:t>уководител</w:t>
      </w:r>
      <w:r>
        <w:t>я</w:t>
      </w:r>
      <w:r w:rsidRPr="00BB12A5">
        <w:t xml:space="preserve"> </w:t>
      </w:r>
      <w:r>
        <w:t>Аппарата</w:t>
      </w:r>
      <w:r w:rsidRPr="00BB12A5">
        <w:t xml:space="preserve"> Администрации Усть-Большерецкого муниципального района</w:t>
      </w:r>
    </w:p>
    <w:p w:rsidR="00D871EA" w:rsidRDefault="00D871EA" w:rsidP="00D871EA">
      <w:pPr>
        <w:ind w:left="4111" w:hanging="2671"/>
        <w:jc w:val="both"/>
      </w:pPr>
    </w:p>
    <w:p w:rsidR="00D871EA" w:rsidRDefault="003F037A" w:rsidP="00D871EA">
      <w:pPr>
        <w:ind w:left="4111" w:hanging="2671"/>
        <w:jc w:val="both"/>
      </w:pPr>
      <w:r>
        <w:t>____________</w:t>
      </w:r>
      <w:r w:rsidR="00D871EA">
        <w:t xml:space="preserve">Т.Е. Кокорина – Начальник правового отдела </w:t>
      </w:r>
      <w:r w:rsidR="00D871EA" w:rsidRPr="00BB12A5">
        <w:t>Администрации Усть-Большерецкого муниципального района</w:t>
      </w:r>
    </w:p>
    <w:p w:rsidR="00D871EA" w:rsidRDefault="00D871EA" w:rsidP="00D871EA">
      <w:pPr>
        <w:ind w:left="4111" w:hanging="2671"/>
        <w:jc w:val="both"/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D871EA" w:rsidTr="00BC3E9E">
        <w:trPr>
          <w:trHeight w:val="554"/>
        </w:trPr>
        <w:tc>
          <w:tcPr>
            <w:tcW w:w="4361" w:type="dxa"/>
          </w:tcPr>
          <w:p w:rsidR="00D871EA" w:rsidRPr="00D871EA" w:rsidRDefault="00D871EA" w:rsidP="00D871EA">
            <w:pPr>
              <w:jc w:val="right"/>
            </w:pPr>
            <w:r>
              <w:t>_</w:t>
            </w:r>
            <w:r w:rsidRPr="003C1AFB">
              <w:t>___________</w:t>
            </w:r>
            <w:r>
              <w:t>А</w:t>
            </w:r>
            <w:r w:rsidRPr="003C1AFB">
              <w:t xml:space="preserve">. </w:t>
            </w:r>
            <w:r>
              <w:t>И</w:t>
            </w:r>
            <w:r w:rsidRPr="003C1AFB">
              <w:t xml:space="preserve">. </w:t>
            </w:r>
            <w:r>
              <w:t xml:space="preserve">Власова </w:t>
            </w:r>
          </w:p>
        </w:tc>
        <w:tc>
          <w:tcPr>
            <w:tcW w:w="5670" w:type="dxa"/>
          </w:tcPr>
          <w:p w:rsidR="00D871EA" w:rsidRPr="003C1AFB" w:rsidRDefault="00D871EA" w:rsidP="00BC3E9E">
            <w:pPr>
              <w:ind w:left="34" w:hanging="34"/>
              <w:jc w:val="both"/>
            </w:pPr>
            <w:r>
              <w:t>- р</w:t>
            </w:r>
            <w:r w:rsidRPr="003C1AFB">
              <w:t>уководител</w:t>
            </w:r>
            <w:r>
              <w:t>ь</w:t>
            </w:r>
            <w:r w:rsidRPr="003C1AFB">
              <w:t xml:space="preserve"> Финансово</w:t>
            </w:r>
            <w:r>
              <w:t xml:space="preserve">го управления Администрации Усть-Большерецкого </w:t>
            </w:r>
            <w:r w:rsidRPr="003C1AFB">
              <w:t>муниципального района</w:t>
            </w:r>
          </w:p>
          <w:p w:rsidR="00D871EA" w:rsidRDefault="00D871EA" w:rsidP="00BC3E9E">
            <w:pPr>
              <w:ind w:left="425" w:hanging="425"/>
              <w:jc w:val="both"/>
              <w:rPr>
                <w:b/>
              </w:rPr>
            </w:pPr>
          </w:p>
        </w:tc>
      </w:tr>
    </w:tbl>
    <w:p w:rsidR="00D871EA" w:rsidRDefault="00D871EA" w:rsidP="00D871EA">
      <w:pPr>
        <w:ind w:left="4111" w:hanging="2671"/>
        <w:jc w:val="both"/>
      </w:pPr>
    </w:p>
    <w:p w:rsidR="00D871EA" w:rsidRDefault="00D871EA" w:rsidP="00D871EA">
      <w:pPr>
        <w:ind w:left="4111" w:hanging="2671"/>
        <w:jc w:val="both"/>
      </w:pPr>
    </w:p>
    <w:p w:rsidR="00D871EA" w:rsidRDefault="00D871EA" w:rsidP="00D871EA">
      <w:pPr>
        <w:jc w:val="both"/>
      </w:pPr>
    </w:p>
    <w:p w:rsidR="00D871EA" w:rsidRPr="00BB12A5" w:rsidRDefault="00D871EA" w:rsidP="00D871EA"/>
    <w:p w:rsidR="00D871EA" w:rsidRPr="00BB12A5" w:rsidRDefault="00D871EA" w:rsidP="00D871EA">
      <w:pPr>
        <w:jc w:val="center"/>
      </w:pPr>
    </w:p>
    <w:p w:rsidR="00D871EA" w:rsidRPr="00BB12A5" w:rsidRDefault="00D871EA" w:rsidP="00D871EA"/>
    <w:p w:rsidR="00D871EA" w:rsidRPr="00BB12A5" w:rsidRDefault="00D871EA" w:rsidP="00D871EA"/>
    <w:p w:rsidR="00D871EA" w:rsidRDefault="00D871EA" w:rsidP="00D871EA">
      <w:pPr>
        <w:jc w:val="center"/>
      </w:pPr>
    </w:p>
    <w:p w:rsidR="00D871EA" w:rsidRDefault="00D871EA" w:rsidP="00D871EA">
      <w:pPr>
        <w:jc w:val="center"/>
      </w:pPr>
    </w:p>
    <w:p w:rsidR="00D871EA" w:rsidRDefault="00D871EA" w:rsidP="00D871EA">
      <w:pPr>
        <w:jc w:val="center"/>
      </w:pPr>
    </w:p>
    <w:p w:rsidR="00D871EA" w:rsidRDefault="00D871EA" w:rsidP="00D871EA">
      <w:pPr>
        <w:jc w:val="center"/>
      </w:pPr>
    </w:p>
    <w:p w:rsidR="00D871EA" w:rsidRDefault="00D871EA" w:rsidP="00D871EA">
      <w:pPr>
        <w:jc w:val="center"/>
      </w:pPr>
    </w:p>
    <w:p w:rsidR="00D871EA" w:rsidRDefault="00D871EA" w:rsidP="00D871EA">
      <w:pPr>
        <w:jc w:val="center"/>
      </w:pPr>
    </w:p>
    <w:p w:rsidR="00D871EA" w:rsidRDefault="00D871EA" w:rsidP="00D871EA">
      <w:pPr>
        <w:jc w:val="center"/>
      </w:pPr>
    </w:p>
    <w:p w:rsidR="00D871EA" w:rsidRPr="00BB12A5" w:rsidRDefault="00D871EA" w:rsidP="00D871EA">
      <w:pPr>
        <w:jc w:val="center"/>
      </w:pPr>
    </w:p>
    <w:p w:rsidR="00D871EA" w:rsidRPr="00BB12A5" w:rsidRDefault="00D871EA" w:rsidP="00D871EA">
      <w:r w:rsidRPr="00BB12A5">
        <w:t>РАЗОСЛАТЬ:</w:t>
      </w:r>
    </w:p>
    <w:p w:rsidR="00D871EA" w:rsidRDefault="00D871EA" w:rsidP="00D871EA">
      <w:r>
        <w:t>Аппарат Администрации</w:t>
      </w:r>
    </w:p>
    <w:p w:rsidR="00D871EA" w:rsidRDefault="00D871EA" w:rsidP="00D871EA">
      <w:r>
        <w:t>ЖКХ</w:t>
      </w:r>
    </w:p>
    <w:p w:rsidR="00D871EA" w:rsidRDefault="00D871EA" w:rsidP="00D871EA">
      <w:r>
        <w:t>КУМИ</w:t>
      </w:r>
    </w:p>
    <w:p w:rsidR="00D871EA" w:rsidRDefault="00D871EA" w:rsidP="00D871EA">
      <w:r>
        <w:t>Управление финансов</w:t>
      </w:r>
    </w:p>
    <w:p w:rsidR="00D871EA" w:rsidRDefault="00D871EA" w:rsidP="00D871EA">
      <w:r>
        <w:t>Управление экономической политики</w:t>
      </w:r>
    </w:p>
    <w:p w:rsidR="00D871EA" w:rsidRDefault="00D871EA" w:rsidP="00D871EA">
      <w:r>
        <w:t>КГКУ ЦЗН</w:t>
      </w:r>
    </w:p>
    <w:p w:rsidR="00D871EA" w:rsidRDefault="00D871EA" w:rsidP="00D871EA">
      <w:r>
        <w:t>Обнародовать:</w:t>
      </w:r>
    </w:p>
    <w:p w:rsidR="00D871EA" w:rsidRDefault="00D871EA" w:rsidP="00D871EA">
      <w:r>
        <w:t>Сайт</w:t>
      </w:r>
    </w:p>
    <w:p w:rsidR="00D871EA" w:rsidRPr="00012ECB" w:rsidRDefault="00D871EA" w:rsidP="00FA7C44">
      <w:pPr>
        <w:tabs>
          <w:tab w:val="left" w:pos="1090"/>
        </w:tabs>
        <w:spacing w:line="274" w:lineRule="exact"/>
        <w:sectPr w:rsidR="00D871EA" w:rsidRPr="00012ECB" w:rsidSect="008E4A8C">
          <w:pgSz w:w="11900" w:h="16840"/>
          <w:pgMar w:top="284" w:right="536" w:bottom="687" w:left="1211" w:header="0" w:footer="3" w:gutter="0"/>
          <w:cols w:space="720"/>
          <w:noEndnote/>
          <w:docGrid w:linePitch="360"/>
        </w:sectPr>
      </w:pPr>
    </w:p>
    <w:p w:rsidR="0071016A" w:rsidRDefault="0071016A" w:rsidP="003F037A">
      <w:pPr>
        <w:ind w:right="284"/>
        <w:jc w:val="both"/>
      </w:pPr>
    </w:p>
    <w:sectPr w:rsidR="0071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5D" w:rsidRDefault="0002675D" w:rsidP="00DF7E3F">
      <w:r>
        <w:separator/>
      </w:r>
    </w:p>
  </w:endnote>
  <w:endnote w:type="continuationSeparator" w:id="0">
    <w:p w:rsidR="0002675D" w:rsidRDefault="0002675D" w:rsidP="00DF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5D" w:rsidRDefault="0002675D" w:rsidP="00DF7E3F">
      <w:r>
        <w:separator/>
      </w:r>
    </w:p>
  </w:footnote>
  <w:footnote w:type="continuationSeparator" w:id="0">
    <w:p w:rsidR="0002675D" w:rsidRDefault="0002675D" w:rsidP="00DF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44582C8F"/>
    <w:multiLevelType w:val="multilevel"/>
    <w:tmpl w:val="5E3465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A2C3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1"/>
    <w:rsid w:val="0002675D"/>
    <w:rsid w:val="00100595"/>
    <w:rsid w:val="001E30C5"/>
    <w:rsid w:val="001F19B1"/>
    <w:rsid w:val="00224EE7"/>
    <w:rsid w:val="002337EC"/>
    <w:rsid w:val="003F037A"/>
    <w:rsid w:val="00435214"/>
    <w:rsid w:val="00453CE5"/>
    <w:rsid w:val="00582A4B"/>
    <w:rsid w:val="0069446D"/>
    <w:rsid w:val="006F7A40"/>
    <w:rsid w:val="0071016A"/>
    <w:rsid w:val="007502F4"/>
    <w:rsid w:val="008509A1"/>
    <w:rsid w:val="0086015A"/>
    <w:rsid w:val="008A382C"/>
    <w:rsid w:val="008E4A8C"/>
    <w:rsid w:val="008F7A66"/>
    <w:rsid w:val="009A3858"/>
    <w:rsid w:val="00A93E0B"/>
    <w:rsid w:val="00AE37CB"/>
    <w:rsid w:val="00AF62F3"/>
    <w:rsid w:val="00B64A20"/>
    <w:rsid w:val="00BF7612"/>
    <w:rsid w:val="00C77E30"/>
    <w:rsid w:val="00D033C3"/>
    <w:rsid w:val="00D37BCE"/>
    <w:rsid w:val="00D871EA"/>
    <w:rsid w:val="00DF7E3F"/>
    <w:rsid w:val="00F20DDB"/>
    <w:rsid w:val="00FA7C44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iPriority w:val="99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iPriority w:val="99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8505-A40E-45F5-A22D-20196223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18</cp:revision>
  <cp:lastPrinted>2020-09-15T22:47:00Z</cp:lastPrinted>
  <dcterms:created xsi:type="dcterms:W3CDTF">2020-01-29T22:54:00Z</dcterms:created>
  <dcterms:modified xsi:type="dcterms:W3CDTF">2020-09-15T23:11:00Z</dcterms:modified>
</cp:coreProperties>
</file>