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0" w:rsidRPr="00B53760" w:rsidRDefault="00B53760" w:rsidP="00B537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53760" w:rsidRPr="00B53760" w:rsidRDefault="00B53760" w:rsidP="00B537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 С Т А Н О В Л Е Н И Е</w:t>
      </w:r>
    </w:p>
    <w:p w:rsidR="00B53760" w:rsidRPr="00B53760" w:rsidRDefault="00B53760" w:rsidP="00B537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  МУНИЦИПАЛЬНОГО   РАЙОНА</w:t>
      </w:r>
    </w:p>
    <w:p w:rsidR="00B53760" w:rsidRPr="00B53760" w:rsidRDefault="00B53760" w:rsidP="00B537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от « 16» сентября 2013 года  № 383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B53760" w:rsidRPr="00B53760" w:rsidTr="00B53760">
        <w:trPr>
          <w:trHeight w:val="208"/>
        </w:trPr>
        <w:tc>
          <w:tcPr>
            <w:tcW w:w="9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60" w:rsidRPr="00B53760" w:rsidRDefault="00B53760" w:rsidP="00B53760">
            <w:pPr>
              <w:spacing w:after="0" w:line="208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3760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 внесении изменений и дополнений в постановление</w:t>
            </w:r>
            <w:r w:rsidRPr="00B537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  <w:r w:rsidRPr="00B53760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</w:t>
            </w:r>
          </w:p>
        </w:tc>
      </w:tr>
    </w:tbl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     В целях приведения в соответствие с действующим законодательством, Администрация Усть-Большерецкого муниципального района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b/>
          <w:bCs/>
          <w:color w:val="000000"/>
          <w:szCs w:val="24"/>
          <w:lang w:eastAsia="ru-RU"/>
        </w:rPr>
        <w:t>       ПОСТАНОВЛЯЕТ: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numPr>
          <w:ilvl w:val="0"/>
          <w:numId w:val="1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Внести  следующие  изменения в </w:t>
      </w:r>
      <w:hyperlink r:id="rId6" w:tgtFrame="_blank" w:history="1">
        <w:r w:rsidRPr="00B53760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</w:t>
        </w:r>
      </w:hyperlink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7" w:tgtFrame="_blank" w:history="1">
        <w:r w:rsidRPr="00B53760">
          <w:rPr>
            <w:rFonts w:eastAsia="Times New Roman" w:cs="Times New Roman"/>
            <w:color w:val="0000FF"/>
            <w:szCs w:val="24"/>
            <w:lang w:eastAsia="ru-RU"/>
          </w:rPr>
          <w:t>Большерецкого муниципального района от 16.04.2012 № 170</w:t>
        </w:r>
      </w:hyperlink>
      <w:r w:rsidRPr="00B53760">
        <w:rPr>
          <w:rFonts w:eastAsia="Times New Roman" w:cs="Times New Roman"/>
          <w:color w:val="000000"/>
          <w:szCs w:val="24"/>
          <w:lang w:eastAsia="ru-RU"/>
        </w:rPr>
        <w:t> 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 (далее соответственн</w:t>
      </w: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B53760">
        <w:rPr>
          <w:rFonts w:eastAsia="Times New Roman" w:cs="Times New Roman"/>
          <w:color w:val="000000"/>
          <w:szCs w:val="24"/>
          <w:lang w:eastAsia="ru-RU"/>
        </w:rPr>
        <w:t xml:space="preserve"> Постановление):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1.1.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Наименование  Постановления  изложить в  следующей  редакции:  «Об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утверждении</w:t>
      </w:r>
      <w:proofErr w:type="gramEnd"/>
      <w:r w:rsidRPr="00B53760">
        <w:rPr>
          <w:rFonts w:eastAsia="Times New Roman" w:cs="Times New Roman"/>
          <w:color w:val="000000"/>
          <w:szCs w:val="24"/>
          <w:lang w:eastAsia="ru-RU"/>
        </w:rPr>
        <w:t xml:space="preserve"> Порядка разработки и утверждения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района».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1.2.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Пункт 1 Постановления и приложение № 1 к Постановлению признать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утратившим</w:t>
      </w:r>
      <w:proofErr w:type="gramEnd"/>
      <w:r w:rsidRPr="00B53760">
        <w:rPr>
          <w:rFonts w:eastAsia="Times New Roman" w:cs="Times New Roman"/>
          <w:color w:val="000000"/>
          <w:szCs w:val="24"/>
          <w:lang w:eastAsia="ru-RU"/>
        </w:rPr>
        <w:t xml:space="preserve"> силу.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1.3.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Из   абзаца   первого  пункта 1.1   приложения   № 2 к Постановлению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исключить слова «в том числе по рассмотрению обращений граждан Российской Федерации в соответствии с Федеральным законом от 02.05.2006 №59-ФЗ «О порядке рассмотрения обращений граждан Российской Федерации».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1.4.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Подпункт   1    пункта  1.6.2   приложения   № 2    к    Постановлению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изложить в следующей редакции: «1) в правовой отдел Администрации Усть-Большерецкого муниципального района для проведения антикоррупционной экспертизы в соответствии  с 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 </w:t>
      </w:r>
      <w:hyperlink r:id="rId8" w:tgtFrame="_blank" w:history="1">
        <w:r w:rsidRPr="00B53760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Усть-Большерецкого муниципального района от 03.03.2011 № 104 «Об утверждении Положения о</w:t>
        </w:r>
        <w:proofErr w:type="gramEnd"/>
        <w:r w:rsidRPr="00B53760">
          <w:rPr>
            <w:rFonts w:eastAsia="Times New Roman" w:cs="Times New Roman"/>
            <w:color w:val="0000FF"/>
            <w:szCs w:val="24"/>
            <w:lang w:eastAsia="ru-RU"/>
          </w:rPr>
          <w:t xml:space="preserve"> </w:t>
        </w:r>
        <w:proofErr w:type="gramStart"/>
        <w:r w:rsidRPr="00B53760">
          <w:rPr>
            <w:rFonts w:eastAsia="Times New Roman" w:cs="Times New Roman"/>
            <w:color w:val="0000FF"/>
            <w:szCs w:val="24"/>
            <w:lang w:eastAsia="ru-RU"/>
          </w:rPr>
          <w:t xml:space="preserve">порядке проведения антикоррупционной экспертизы </w:t>
        </w:r>
        <w:r w:rsidRPr="00B53760">
          <w:rPr>
            <w:rFonts w:eastAsia="Times New Roman" w:cs="Times New Roman"/>
            <w:color w:val="0000FF"/>
            <w:szCs w:val="24"/>
            <w:lang w:eastAsia="ru-RU"/>
          </w:rPr>
          <w:lastRenderedPageBreak/>
          <w:t>муниципальных нормативных правовых актов и проектов муниципальных нормативных правовых актов Главы Усть-Большерецкого муниципального района и Администрации Усть-Большерецкого муниципального района».</w:t>
        </w:r>
      </w:hyperlink>
      <w:proofErr w:type="gramEnd"/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1.5.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В    подпункте  5   пункта    2.2  раздела   2     приложения   № 2    </w:t>
      </w: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Постановлению после слов «а также его должностных лиц» добавить слова «муниципальных служащих».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1.6.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В   пункте  2.4 раздела  2   приложения № 2 к Постановлению пункты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10,11,12,13,14,15,16,17 считать соответственно 9,10,11,12,13,14,15,16.</w:t>
      </w:r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1.7.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 xml:space="preserve">Пункт   2.9   раздела 2   приложения № 2 к Постановлению изложить </w:t>
      </w: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следующей редакции: «2.9. </w:t>
      </w: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Раздел «Досудебный (внесудебный) порядок обжалования решений и действий (бездействия) органа Администрации Усть-Большерецкого муниципального образования, предоставляющего муниципальную услугу, а также должностных лиц, муниципальных служащих» предусматривает порядок обжалования заявителями действий (бездействия) и решений, осуществляемых (принятых) в ходе выполнения административного регламента в соответствие со статьями 11.1-11.2 Федерального закона   от 27.07.2010 № 210-ФЗ «Об организации предоставления государственных и муниципальных услуг».</w:t>
      </w:r>
      <w:proofErr w:type="gramEnd"/>
    </w:p>
    <w:p w:rsidR="00B53760" w:rsidRPr="00B53760" w:rsidRDefault="00B53760" w:rsidP="00B53760">
      <w:pPr>
        <w:spacing w:after="0" w:line="240" w:lineRule="auto"/>
        <w:ind w:left="10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1.8.</w:t>
      </w:r>
      <w:r w:rsidRPr="00B5376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B53760">
        <w:rPr>
          <w:rFonts w:eastAsia="Times New Roman" w:cs="Times New Roman"/>
          <w:color w:val="000000"/>
          <w:szCs w:val="24"/>
          <w:lang w:eastAsia="ru-RU"/>
        </w:rPr>
        <w:t>В    абзаце  втором   пункта   3.4.    раздела  3    приложения   № 2      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к Постановлению слова « Указанный срок не может превышать 30 дней» заменить словами «Указанный срок не может быть менее одного месяца».</w:t>
      </w:r>
    </w:p>
    <w:p w:rsidR="00B53760" w:rsidRPr="00B53760" w:rsidRDefault="00B53760" w:rsidP="00B53760">
      <w:pPr>
        <w:numPr>
          <w:ilvl w:val="0"/>
          <w:numId w:val="2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Структурным    подразделениям   Администрации Усть-Большерецкого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муниципального района в срок до 01.01.2014 года привести в соответствие с настоящим Постановлением административные регламенты предоставления муниципальных услуг по подведомственной сфере деятельности.</w:t>
      </w:r>
    </w:p>
    <w:p w:rsidR="00B53760" w:rsidRPr="00B53760" w:rsidRDefault="00B53760" w:rsidP="00B53760">
      <w:pPr>
        <w:numPr>
          <w:ilvl w:val="0"/>
          <w:numId w:val="3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  Настоящее   постановление    вступает  в     силу    после    дня    его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обнародования и распространяется на правоотношения, возникшие с 01.10.2011.</w:t>
      </w:r>
    </w:p>
    <w:p w:rsidR="00B53760" w:rsidRPr="00B53760" w:rsidRDefault="00B53760" w:rsidP="00B53760">
      <w:pPr>
        <w:numPr>
          <w:ilvl w:val="0"/>
          <w:numId w:val="4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 Управлению        делами     Администрации       Усть-Большерецкого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муниципального района обнародовать настоящее постановление 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53760" w:rsidRPr="00B53760" w:rsidRDefault="00B53760" w:rsidP="00B53760">
      <w:pPr>
        <w:numPr>
          <w:ilvl w:val="0"/>
          <w:numId w:val="5"/>
        </w:numPr>
        <w:spacing w:after="0" w:line="240" w:lineRule="auto"/>
        <w:ind w:left="5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 xml:space="preserve">Контроль    за    исполнением настоящего постановления оставляю </w:t>
      </w:r>
      <w:proofErr w:type="gramStart"/>
      <w:r w:rsidRPr="00B53760">
        <w:rPr>
          <w:rFonts w:eastAsia="Times New Roman" w:cs="Times New Roman"/>
          <w:color w:val="000000"/>
          <w:szCs w:val="24"/>
          <w:lang w:eastAsia="ru-RU"/>
        </w:rPr>
        <w:t>за</w:t>
      </w:r>
      <w:proofErr w:type="gramEnd"/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собой.</w:t>
      </w:r>
    </w:p>
    <w:p w:rsidR="00B53760" w:rsidRPr="00B53760" w:rsidRDefault="00B53760" w:rsidP="00B53760">
      <w:pPr>
        <w:spacing w:after="0" w:line="240" w:lineRule="auto"/>
        <w:ind w:left="6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Глава Усть-Большерецкого</w:t>
      </w:r>
    </w:p>
    <w:p w:rsidR="00B53760" w:rsidRPr="00B53760" w:rsidRDefault="00B53760" w:rsidP="00B537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  И.Л.Бондарь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53760" w:rsidRPr="00B53760" w:rsidRDefault="00B53760" w:rsidP="00B537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5376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7F6"/>
    <w:multiLevelType w:val="multilevel"/>
    <w:tmpl w:val="78EED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B5CD6"/>
    <w:multiLevelType w:val="multilevel"/>
    <w:tmpl w:val="7E668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024E5"/>
    <w:multiLevelType w:val="multilevel"/>
    <w:tmpl w:val="51F6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86F8C"/>
    <w:multiLevelType w:val="multilevel"/>
    <w:tmpl w:val="35EC0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50528"/>
    <w:multiLevelType w:val="multilevel"/>
    <w:tmpl w:val="063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3"/>
    <w:rsid w:val="001900B3"/>
    <w:rsid w:val="00B53760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7EB6F80-979F-4BBA-916A-D205E87309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B7ACD99E-8827-42C7-9789-7C3B0867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7ACD99E-8827-42C7-9789-7C3B086708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2019-10-08T02:24:00Z</dcterms:created>
  <dcterms:modified xsi:type="dcterms:W3CDTF">2019-10-08T02:24:00Z</dcterms:modified>
</cp:coreProperties>
</file>