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6" w:rsidRDefault="000F1F26" w:rsidP="000F1F26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>ПОСТАНОВЛЕНИЕ</w:t>
      </w:r>
    </w:p>
    <w:p w:rsidR="000F1F26" w:rsidRPr="00A76D60" w:rsidRDefault="000F1F26" w:rsidP="000F1F26">
      <w:pPr>
        <w:rPr>
          <w:b/>
        </w:rPr>
      </w:pP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 xml:space="preserve">АДМИНИСТРАЦИИ УСТЬ–БОЛЬШЕРЕЦКОГО МУНИЦИПАЛЬНОГО РАЙОНА </w:t>
      </w:r>
    </w:p>
    <w:p w:rsidR="000F1F26" w:rsidRPr="00A76D60" w:rsidRDefault="000F1F26" w:rsidP="000F1F26">
      <w:pPr>
        <w:jc w:val="center"/>
        <w:rPr>
          <w:b/>
        </w:rPr>
      </w:pPr>
    </w:p>
    <w:p w:rsidR="000F1F26" w:rsidRPr="00107533" w:rsidRDefault="000F1F26" w:rsidP="000F1F26">
      <w:pPr>
        <w:jc w:val="center"/>
        <w:rPr>
          <w:b/>
        </w:rPr>
      </w:pPr>
    </w:p>
    <w:p w:rsidR="000F1F26" w:rsidRPr="001E487F" w:rsidRDefault="000F1F26" w:rsidP="000F1F26">
      <w:pPr>
        <w:rPr>
          <w:b/>
          <w:u w:val="single"/>
        </w:rPr>
      </w:pPr>
      <w:r w:rsidRPr="001E487F">
        <w:rPr>
          <w:u w:val="single"/>
        </w:rPr>
        <w:t xml:space="preserve">от </w:t>
      </w:r>
      <w:r>
        <w:rPr>
          <w:u w:val="single"/>
        </w:rPr>
        <w:t xml:space="preserve">                            </w:t>
      </w:r>
      <w:r w:rsidRPr="001E487F">
        <w:rPr>
          <w:u w:val="single"/>
        </w:rPr>
        <w:t>№</w:t>
      </w:r>
      <w:r>
        <w:rPr>
          <w:u w:val="single"/>
        </w:rPr>
        <w:t>______________</w:t>
      </w:r>
      <w:r w:rsidRPr="001E487F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1E487F">
        <w:rPr>
          <w:u w:val="single"/>
        </w:rPr>
        <w:t xml:space="preserve">                             </w:t>
      </w:r>
      <w:r w:rsidRPr="001E487F">
        <w:rPr>
          <w:b/>
          <w:u w:val="single"/>
        </w:rPr>
        <w:t xml:space="preserve">  </w:t>
      </w:r>
    </w:p>
    <w:p w:rsidR="000F1F26" w:rsidRPr="001E487F" w:rsidRDefault="000F1F26" w:rsidP="000F1F26"/>
    <w:tbl>
      <w:tblPr>
        <w:tblW w:w="0" w:type="auto"/>
        <w:tblLook w:val="04A0" w:firstRow="1" w:lastRow="0" w:firstColumn="1" w:lastColumn="0" w:noHBand="0" w:noVBand="1"/>
      </w:tblPr>
      <w:tblGrid>
        <w:gridCol w:w="5442"/>
      </w:tblGrid>
      <w:tr w:rsidR="000F1F26" w:rsidRPr="001D2B55" w:rsidTr="002025EE">
        <w:trPr>
          <w:trHeight w:val="1013"/>
        </w:trPr>
        <w:tc>
          <w:tcPr>
            <w:tcW w:w="5442" w:type="dxa"/>
            <w:shd w:val="clear" w:color="auto" w:fill="auto"/>
          </w:tcPr>
          <w:p w:rsidR="000F1F26" w:rsidRPr="001D2B55" w:rsidRDefault="000F1F26" w:rsidP="002025E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приложение № 1 Постановления Администрации Усть-Большерецкого муниципального района от 25.10.2018 № 435</w:t>
            </w:r>
          </w:p>
        </w:tc>
      </w:tr>
    </w:tbl>
    <w:p w:rsidR="000F1F26" w:rsidRPr="001D2B55" w:rsidRDefault="000F1F26" w:rsidP="000F1F26"/>
    <w:p w:rsidR="000F1F26" w:rsidRPr="001D2B55" w:rsidRDefault="000F1F26" w:rsidP="000F1F26">
      <w:pPr>
        <w:jc w:val="both"/>
      </w:pPr>
      <w:r w:rsidRPr="001D2B55">
        <w:t xml:space="preserve">           </w:t>
      </w:r>
      <w:r>
        <w:t xml:space="preserve">В соответствии с Федеральным законом от 17.07.1999 № 178-ФЗ «О государственной социальной помощи», со статьей 179 Бюджетного кодекса Российской Федерации и в </w:t>
      </w:r>
      <w:r w:rsidRPr="00635BB9">
        <w:t xml:space="preserve">целях </w:t>
      </w:r>
      <w:r>
        <w:t xml:space="preserve">улучшения организации </w:t>
      </w:r>
      <w:r w:rsidRPr="00635BB9">
        <w:t>оказания материальной помощи лицам, находящи</w:t>
      </w:r>
      <w:r>
        <w:t>хся</w:t>
      </w:r>
      <w:r w:rsidRPr="00635BB9">
        <w:t xml:space="preserve"> в трудной жизненной ситуации, проживающи</w:t>
      </w:r>
      <w:r>
        <w:t>х</w:t>
      </w:r>
      <w:r w:rsidRPr="00635BB9">
        <w:t xml:space="preserve"> </w:t>
      </w:r>
      <w:proofErr w:type="gramStart"/>
      <w:r w:rsidRPr="00635BB9">
        <w:t>в</w:t>
      </w:r>
      <w:proofErr w:type="gramEnd"/>
      <w:r w:rsidRPr="00635BB9">
        <w:t xml:space="preserve"> </w:t>
      </w:r>
      <w:proofErr w:type="gramStart"/>
      <w:r w:rsidRPr="00635BB9">
        <w:t>Усть-Большерецком</w:t>
      </w:r>
      <w:proofErr w:type="gramEnd"/>
      <w:r w:rsidRPr="00635BB9">
        <w:t xml:space="preserve"> муниципальном районе</w:t>
      </w:r>
      <w:r>
        <w:t>,</w:t>
      </w:r>
      <w:r w:rsidRPr="00635BB9">
        <w:t xml:space="preserve"> </w:t>
      </w:r>
      <w:r w:rsidRPr="001D2B55">
        <w:t>Администрация Усть-Большерецкого муниципального района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0F1F26" w:rsidRPr="001D2B55" w:rsidRDefault="000F1F26" w:rsidP="000F1F26">
      <w:pPr>
        <w:jc w:val="both"/>
        <w:rPr>
          <w:b/>
        </w:rPr>
      </w:pPr>
    </w:p>
    <w:p w:rsidR="000F1F26" w:rsidRDefault="000F1F26" w:rsidP="000F1F26">
      <w:pPr>
        <w:ind w:firstLine="567"/>
        <w:jc w:val="both"/>
      </w:pPr>
      <w:r>
        <w:t>1. Внести в п</w:t>
      </w:r>
      <w:r w:rsidRPr="00982524">
        <w:t xml:space="preserve">риложение № 1 </w:t>
      </w:r>
      <w:r>
        <w:t xml:space="preserve">«Порядок оказания материальной помощи гражданам, находящимся в трудной жизненной ситуации, проживающим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Усть-Большерецком</w:t>
      </w:r>
      <w:proofErr w:type="gramEnd"/>
      <w:r>
        <w:t xml:space="preserve"> муниципальном районе» </w:t>
      </w:r>
      <w:r w:rsidRPr="00982524">
        <w:t>к постановлению</w:t>
      </w:r>
      <w:r w:rsidRPr="00982524">
        <w:rPr>
          <w:b/>
        </w:rPr>
        <w:t xml:space="preserve"> </w:t>
      </w:r>
      <w:r w:rsidRPr="00DD189C">
        <w:t>Администрации Усть-Большерецкого муниципального района от 25.10.2018 № 435</w:t>
      </w:r>
      <w:r>
        <w:t xml:space="preserve"> следующие изменения:</w:t>
      </w:r>
    </w:p>
    <w:p w:rsidR="000F1F26" w:rsidRDefault="000F1F26" w:rsidP="000F1F26">
      <w:pPr>
        <w:ind w:firstLine="567"/>
        <w:jc w:val="both"/>
      </w:pPr>
      <w:r>
        <w:t>1) часть 1.2. изложить в следующей редакции:</w:t>
      </w:r>
    </w:p>
    <w:p w:rsidR="000F1F26" w:rsidRPr="00E600D9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«1.2. В настоящем порядке используются следующие основные понятия:</w:t>
      </w:r>
    </w:p>
    <w:p w:rsidR="000F1F26" w:rsidRPr="00E600D9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 xml:space="preserve">- материальная помощь - предоставление гражданам, находящимся в трудной жизненной ситуации, проживающим </w:t>
      </w:r>
      <w:proofErr w:type="gramStart"/>
      <w:r w:rsidRPr="00E600D9">
        <w:rPr>
          <w:rFonts w:eastAsia="Calibri"/>
        </w:rPr>
        <w:t>в</w:t>
      </w:r>
      <w:proofErr w:type="gramEnd"/>
      <w:r w:rsidRPr="00E600D9">
        <w:rPr>
          <w:rFonts w:eastAsia="Calibri"/>
        </w:rPr>
        <w:t xml:space="preserve"> </w:t>
      </w:r>
      <w:proofErr w:type="gramStart"/>
      <w:r w:rsidRPr="00E600D9">
        <w:rPr>
          <w:rFonts w:eastAsia="Calibri"/>
        </w:rPr>
        <w:t>Усть-Большерецком</w:t>
      </w:r>
      <w:proofErr w:type="gramEnd"/>
      <w:r w:rsidRPr="00E600D9">
        <w:rPr>
          <w:rFonts w:eastAsia="Calibri"/>
        </w:rPr>
        <w:t xml:space="preserve"> муниципальном районе (далее - граждане) денежных средств на цели, предусмотренные частью 1.3 настоящего Порядка;</w:t>
      </w:r>
    </w:p>
    <w:p w:rsidR="000F1F26" w:rsidRPr="00E600D9" w:rsidRDefault="000F1F26" w:rsidP="000F1F26">
      <w:pPr>
        <w:ind w:firstLine="567"/>
        <w:jc w:val="both"/>
        <w:rPr>
          <w:rFonts w:eastAsia="Calibri"/>
          <w:sz w:val="22"/>
        </w:rPr>
      </w:pPr>
      <w:proofErr w:type="gramStart"/>
      <w:r w:rsidRPr="00E600D9">
        <w:rPr>
          <w:rFonts w:eastAsia="Calibri"/>
        </w:rPr>
        <w:t xml:space="preserve">- трудная жизненная ситуация - ситуация, объективно нарушающая жизнедеятельность гражданина, возникшая в результате происшествий и обстоятельств, угрожающих жизни и здоровью гражданина, которые повлекли, либо могут повлечь за собой нарушение условий жизнедеятельности, значительные материальные потери (инвалидность, неспособность к самообслуживанию в связи с преклонным возрастом, болезнью, сиротство, потеря кормильца, безнадзорность, </w:t>
      </w:r>
      <w:proofErr w:type="spellStart"/>
      <w:r w:rsidRPr="00E600D9">
        <w:rPr>
          <w:rFonts w:eastAsia="Calibri"/>
        </w:rPr>
        <w:t>малообеспеченность</w:t>
      </w:r>
      <w:proofErr w:type="spellEnd"/>
      <w:r w:rsidRPr="00E600D9">
        <w:rPr>
          <w:rFonts w:eastAsia="Calibri"/>
        </w:rPr>
        <w:t xml:space="preserve">, безработица, отсутствие определенного места жительства, конфликты и жестокое обращение в семье, одиночество, </w:t>
      </w:r>
      <w:r w:rsidRPr="00E600D9">
        <w:rPr>
          <w:szCs w:val="28"/>
        </w:rPr>
        <w:t>пожар</w:t>
      </w:r>
      <w:proofErr w:type="gramEnd"/>
      <w:r w:rsidRPr="00E600D9">
        <w:rPr>
          <w:szCs w:val="28"/>
        </w:rPr>
        <w:t>, потоп, смерть близкого родственника и т.п.</w:t>
      </w:r>
      <w:r w:rsidRPr="00E600D9">
        <w:rPr>
          <w:rFonts w:eastAsia="Calibri"/>
        </w:rPr>
        <w:t xml:space="preserve">), </w:t>
      </w:r>
      <w:proofErr w:type="gramStart"/>
      <w:r w:rsidRPr="00E600D9">
        <w:rPr>
          <w:rFonts w:eastAsia="Calibri"/>
        </w:rPr>
        <w:t>которую</w:t>
      </w:r>
      <w:proofErr w:type="gramEnd"/>
      <w:r w:rsidRPr="00E600D9">
        <w:rPr>
          <w:rFonts w:eastAsia="Calibri"/>
        </w:rPr>
        <w:t xml:space="preserve"> он не может преодолеть самостоятельно, и</w:t>
      </w:r>
      <w:r w:rsidRPr="00E600D9">
        <w:rPr>
          <w:sz w:val="28"/>
          <w:szCs w:val="28"/>
        </w:rPr>
        <w:t xml:space="preserve"> </w:t>
      </w:r>
      <w:r w:rsidRPr="00E600D9">
        <w:rPr>
          <w:szCs w:val="28"/>
        </w:rPr>
        <w:t>требующая немедленного оказания помощи.»</w:t>
      </w:r>
      <w:r>
        <w:rPr>
          <w:szCs w:val="28"/>
        </w:rPr>
        <w:t>;</w:t>
      </w:r>
    </w:p>
    <w:p w:rsidR="000F1F26" w:rsidRDefault="000F1F26" w:rsidP="000F1F26">
      <w:pPr>
        <w:ind w:firstLine="567"/>
        <w:jc w:val="both"/>
      </w:pPr>
      <w:r>
        <w:t xml:space="preserve">2) дополнить пункт 2 части 1.12 </w:t>
      </w:r>
      <w:r w:rsidR="00A142FC">
        <w:t>после слов «…</w:t>
      </w:r>
      <w:r w:rsidR="00A142FC" w:rsidRPr="00A76D60">
        <w:rPr>
          <w:rFonts w:eastAsia="Calibri"/>
        </w:rPr>
        <w:t xml:space="preserve">указанных в </w:t>
      </w:r>
      <w:r w:rsidR="00A142FC" w:rsidRPr="00A76D60">
        <w:rPr>
          <w:rFonts w:eastAsia="Calibri"/>
          <w:lang w:eastAsia="en-US"/>
        </w:rPr>
        <w:t xml:space="preserve">части 2.2 </w:t>
      </w:r>
      <w:r w:rsidR="00A142FC">
        <w:rPr>
          <w:rFonts w:eastAsia="Calibri"/>
        </w:rPr>
        <w:t>настоящего Порядка»</w:t>
      </w:r>
      <w:r w:rsidR="00A142FC">
        <w:t xml:space="preserve"> </w:t>
      </w:r>
      <w:r>
        <w:t>словами: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«за исключением случаев, указанных в п. 11 части 2.2.»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</w:pPr>
      <w:r>
        <w:rPr>
          <w:rFonts w:eastAsia="Calibri"/>
        </w:rPr>
        <w:t xml:space="preserve">3) </w:t>
      </w:r>
      <w:r>
        <w:t>часть 1.13. изложить в следующей редакции: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«</w:t>
      </w:r>
      <w:r w:rsidRPr="00A76D60">
        <w:rPr>
          <w:rFonts w:eastAsia="Calibri"/>
        </w:rPr>
        <w:t xml:space="preserve">1.13. В случае принятия Комиссией решения об оказании материальной помощи Отдел в течение 5 рабочих дней со дня поступления средств на эти цели осуществляет перечисление денежных средств </w:t>
      </w:r>
      <w:r w:rsidRPr="00E600D9">
        <w:rPr>
          <w:rFonts w:eastAsia="Calibri"/>
        </w:rPr>
        <w:t xml:space="preserve">на счёт, указанный заявителем или почтовым переводом </w:t>
      </w:r>
      <w:r w:rsidRPr="00A76D60">
        <w:rPr>
          <w:rFonts w:eastAsia="Calibri"/>
        </w:rPr>
        <w:t>через учреждения и организации, осуществляющие доставку денежных средств в соответст</w:t>
      </w:r>
      <w:r>
        <w:rPr>
          <w:rFonts w:eastAsia="Calibri"/>
        </w:rPr>
        <w:t>вии с заключенными Соглашениями</w:t>
      </w:r>
      <w:proofErr w:type="gramStart"/>
      <w:r>
        <w:rPr>
          <w:rFonts w:eastAsia="Calibri"/>
        </w:rPr>
        <w:t>.»;</w:t>
      </w:r>
      <w:proofErr w:type="gramEnd"/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4) пункт 11 части 2.2.</w:t>
      </w:r>
      <w:r w:rsidRPr="00E600D9">
        <w:t xml:space="preserve"> </w:t>
      </w:r>
      <w:r>
        <w:t>изложить в следующей редакции: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>«</w:t>
      </w:r>
      <w:r w:rsidRPr="00A76D60">
        <w:rPr>
          <w:rFonts w:eastAsia="Calibri"/>
        </w:rPr>
        <w:t xml:space="preserve">11) </w:t>
      </w:r>
      <w:r w:rsidRPr="00A76D60">
        <w:rPr>
          <w:rFonts w:eastAsia="Calibri"/>
          <w:lang w:eastAsia="en-US"/>
        </w:rPr>
        <w:t>заявление о причине невозможности предоставления документов, перечисленных в настоящем пункте (для граждан, утративших документы, удостоверяющие личность; освободившихся из мест лишения свободы</w:t>
      </w:r>
      <w:r>
        <w:rPr>
          <w:rFonts w:eastAsia="Calibri"/>
          <w:lang w:eastAsia="en-US"/>
        </w:rPr>
        <w:t xml:space="preserve"> </w:t>
      </w:r>
      <w:r w:rsidRPr="00E600D9">
        <w:rPr>
          <w:rFonts w:eastAsia="Calibri"/>
          <w:lang w:eastAsia="en-US"/>
        </w:rPr>
        <w:t>и другие случаи</w:t>
      </w:r>
      <w:r w:rsidRPr="00A76D60">
        <w:rPr>
          <w:rFonts w:eastAsia="Calibri"/>
          <w:lang w:eastAsia="en-US"/>
        </w:rPr>
        <w:t>)</w:t>
      </w:r>
      <w:proofErr w:type="gramStart"/>
      <w:r w:rsidRPr="00A76D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дополнить частью 2.3.1: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 w:rsidRPr="00E600D9">
        <w:rPr>
          <w:rFonts w:eastAsia="Calibri"/>
          <w:lang w:eastAsia="en-US"/>
        </w:rPr>
        <w:t>«</w:t>
      </w:r>
      <w:r w:rsidRPr="00E600D9">
        <w:rPr>
          <w:rFonts w:eastAsia="Calibri"/>
        </w:rPr>
        <w:t>2.3.1. В исключительных случаях (возникновение трудной жизненной ситуации в течение года неоднократно) по решению Комиссии материальная помощь может быть оказана более одного раза в год</w:t>
      </w:r>
      <w:proofErr w:type="gramStart"/>
      <w:r w:rsidRPr="00E600D9">
        <w:rPr>
          <w:rFonts w:eastAsia="Calibri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6) дополнить пункт 2 части 2.4 </w:t>
      </w:r>
      <w:r w:rsidR="00A142FC">
        <w:t xml:space="preserve">после слов </w:t>
      </w:r>
      <w:r w:rsidR="00A142FC">
        <w:t>«…</w:t>
      </w:r>
      <w:r w:rsidR="00A142FC" w:rsidRPr="00A76D60">
        <w:rPr>
          <w:rFonts w:eastAsia="Calibri"/>
        </w:rPr>
        <w:t>в текущем году за оказанием материальной помощи</w:t>
      </w:r>
      <w:r w:rsidR="00A142FC">
        <w:t xml:space="preserve">» </w:t>
      </w:r>
      <w:r>
        <w:rPr>
          <w:rFonts w:eastAsia="Calibri"/>
        </w:rPr>
        <w:t>следующими словами: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«за исключением  случаев, указанных в части 2.3.1;»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7) дополнить часть 2.4 пунктом 8: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«8) отказ в предоставлении документов, указанных в части 2.6.»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8) дополнить часть 2.4 пунктом 9: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«9) отсутствие финансовых средств, предназначенных для выплаты материальной помощи»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9) дополнить частью 2.6: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 xml:space="preserve">«2.6. В целях обеспечения целевого расходования выделенных средств Комиссия вправе: 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1) в месячный срок после предоставления материальной помощи потребовать от заявителя документальный отчёт (товарные, кассовые чеки, акты приёма работ, договоры на оказание услуг и т.п.) об их использовании. Отказ заявителя представить отчёт об использовании выделенных средств может являться основанием для отказа в предоставлении материальной помощи в дальнейшем;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2) перечислить денежные средства непосредственно на расчётный счёт продавца или поставщика товаров и (или) услуг (запрашиваемых заявителем). В этом случае заявитель обязан предоставить реквизиты продавца (поставщика товаров и (или) услуг) Комиссии</w:t>
      </w:r>
      <w:proofErr w:type="gramStart"/>
      <w:r w:rsidRPr="00982524">
        <w:rPr>
          <w:rFonts w:eastAsia="Calibri"/>
        </w:rPr>
        <w:t>.»</w:t>
      </w:r>
      <w:proofErr w:type="gramEnd"/>
    </w:p>
    <w:p w:rsidR="000F1F26" w:rsidRPr="001D2B55" w:rsidRDefault="000F1F26" w:rsidP="000F1F26">
      <w:pPr>
        <w:ind w:firstLine="567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Усть-Большерецкого муниципального района </w:t>
      </w:r>
      <w:r>
        <w:t>опубликовать</w:t>
      </w:r>
      <w:r w:rsidRPr="001D2B55">
        <w:t xml:space="preserve"> настоящее постановление </w:t>
      </w:r>
      <w:r>
        <w:t xml:space="preserve">в еженедельной районной газете «Ударник» </w:t>
      </w:r>
      <w:r w:rsidRPr="001D2B55"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F1F26" w:rsidRPr="001D2B55" w:rsidRDefault="000F1F26" w:rsidP="000F1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опубликования и распространяется на правоотношения, возникающие с 01.10.2019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0F1F26" w:rsidRPr="001D2B55" w:rsidRDefault="000F1F26" w:rsidP="000F1F26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0F1F26" w:rsidRPr="001D2B55" w:rsidRDefault="000F1F26" w:rsidP="000F1F26">
      <w:pPr>
        <w:tabs>
          <w:tab w:val="left" w:pos="1080"/>
        </w:tabs>
        <w:ind w:left="-180" w:right="-185"/>
        <w:jc w:val="both"/>
      </w:pPr>
    </w:p>
    <w:p w:rsidR="000F1F26" w:rsidRPr="001D2B55" w:rsidRDefault="000F1F26" w:rsidP="000F1F26">
      <w:pPr>
        <w:tabs>
          <w:tab w:val="left" w:pos="1080"/>
        </w:tabs>
        <w:ind w:left="-180" w:right="-185"/>
        <w:jc w:val="both"/>
      </w:pPr>
    </w:p>
    <w:p w:rsidR="000F1F26" w:rsidRPr="001D2B55" w:rsidRDefault="000F1F26" w:rsidP="000F1F26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1D2B55">
        <w:t>Глав</w:t>
      </w:r>
      <w:r>
        <w:t>ы</w:t>
      </w:r>
      <w:r w:rsidRPr="001D2B55">
        <w:t xml:space="preserve"> Усть-Большерецкого</w:t>
      </w:r>
    </w:p>
    <w:p w:rsidR="000F1F26" w:rsidRDefault="000F1F26" w:rsidP="000F1F26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                                </w:t>
      </w:r>
      <w:proofErr w:type="spellStart"/>
      <w:r>
        <w:t>Б.Б.Квитко</w:t>
      </w:r>
      <w:proofErr w:type="spellEnd"/>
    </w:p>
    <w:p w:rsidR="000F1F26" w:rsidRDefault="000F1F26" w:rsidP="000F1F26">
      <w:pPr>
        <w:jc w:val="both"/>
      </w:pPr>
    </w:p>
    <w:p w:rsidR="000F1F26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 w:rsidRPr="008B3DD1">
        <w:t xml:space="preserve">Подготовил: Начальник ОСПН Администрации Усть-Большерецкого муниципального района </w:t>
      </w:r>
      <w:r>
        <w:t>Гончаров А.Г.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 w:rsidRPr="001D2B55">
        <w:t>Согласовано: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>
        <w:t>Начальник О</w:t>
      </w:r>
      <w:r w:rsidRPr="001D2B55">
        <w:t>СПН</w:t>
      </w:r>
      <w:r>
        <w:t xml:space="preserve">                         </w:t>
      </w:r>
      <w:r w:rsidRPr="001D2B55">
        <w:t xml:space="preserve">                                                        </w:t>
      </w:r>
      <w:r>
        <w:t xml:space="preserve">    </w:t>
      </w:r>
      <w:proofErr w:type="spellStart"/>
      <w:r>
        <w:t>А.Г.Гончаров</w:t>
      </w:r>
      <w:proofErr w:type="spellEnd"/>
      <w:r>
        <w:t xml:space="preserve">                    </w:t>
      </w:r>
      <w:r w:rsidRPr="001D2B55">
        <w:t xml:space="preserve">                               </w:t>
      </w:r>
      <w:r>
        <w:t xml:space="preserve">         </w:t>
      </w:r>
      <w:r w:rsidRPr="001D2B55">
        <w:t xml:space="preserve"> </w:t>
      </w:r>
      <w:r>
        <w:t xml:space="preserve">        </w:t>
      </w:r>
      <w:r w:rsidRPr="001D2B55">
        <w:t xml:space="preserve">                                                         </w:t>
      </w:r>
      <w:r>
        <w:t xml:space="preserve">                   </w:t>
      </w:r>
    </w:p>
    <w:p w:rsidR="000F1F26" w:rsidRPr="001D2B55" w:rsidRDefault="000F1F26" w:rsidP="000F1F26">
      <w:pPr>
        <w:jc w:val="both"/>
      </w:pPr>
    </w:p>
    <w:p w:rsidR="000F1F26" w:rsidRDefault="000F1F26" w:rsidP="000F1F26">
      <w:pPr>
        <w:jc w:val="both"/>
      </w:pPr>
      <w:r>
        <w:t xml:space="preserve">Руководитель Аппарата Администрации </w:t>
      </w:r>
      <w:r w:rsidRPr="001D2B55">
        <w:t xml:space="preserve"> </w:t>
      </w:r>
      <w:r>
        <w:t xml:space="preserve">                                            </w:t>
      </w:r>
      <w:proofErr w:type="spellStart"/>
      <w:r>
        <w:t>Г.И.Кисельников</w:t>
      </w:r>
      <w:proofErr w:type="spellEnd"/>
    </w:p>
    <w:p w:rsidR="000F1F26" w:rsidRPr="001D2B55" w:rsidRDefault="000F1F26" w:rsidP="000F1F26">
      <w:pPr>
        <w:jc w:val="both"/>
      </w:pPr>
      <w:r>
        <w:t xml:space="preserve"> </w:t>
      </w:r>
      <w:r w:rsidRPr="001D2B55">
        <w:t xml:space="preserve">                                                 </w:t>
      </w:r>
      <w:r>
        <w:t xml:space="preserve">     </w:t>
      </w:r>
    </w:p>
    <w:p w:rsidR="000F1F26" w:rsidRPr="001D2B55" w:rsidRDefault="000F1F26" w:rsidP="000F1F26">
      <w:pPr>
        <w:jc w:val="both"/>
      </w:pPr>
      <w:proofErr w:type="spellStart"/>
      <w:r>
        <w:t>И.о</w:t>
      </w:r>
      <w:proofErr w:type="spellEnd"/>
      <w:r>
        <w:t xml:space="preserve">. начальника правового отдела                                                          </w:t>
      </w:r>
      <w:proofErr w:type="spellStart"/>
      <w:r>
        <w:t>Ю.П.Леоненко</w:t>
      </w:r>
      <w:proofErr w:type="spellEnd"/>
    </w:p>
    <w:p w:rsidR="000F1F26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 w:rsidRPr="001D2B55">
        <w:t xml:space="preserve">Разослать:  </w:t>
      </w:r>
      <w:r>
        <w:t>ОСПН</w:t>
      </w:r>
    </w:p>
    <w:p w:rsidR="000F1F26" w:rsidRPr="001D2B55" w:rsidRDefault="000F1F26" w:rsidP="000F1F26">
      <w:pPr>
        <w:jc w:val="both"/>
      </w:pPr>
      <w:r w:rsidRPr="001D2B55">
        <w:t xml:space="preserve">                 </w:t>
      </w:r>
      <w:r>
        <w:t xml:space="preserve"> </w:t>
      </w:r>
    </w:p>
    <w:p w:rsidR="000F1F26" w:rsidRDefault="000F1F26" w:rsidP="000F1F26">
      <w:pPr>
        <w:jc w:val="both"/>
      </w:pPr>
      <w:r>
        <w:t>Опубликовать:</w:t>
      </w:r>
      <w:r w:rsidRPr="001D2B55">
        <w:t xml:space="preserve">  </w:t>
      </w:r>
      <w:r>
        <w:t>- на официальном сайте Администрации УБМР;</w:t>
      </w:r>
    </w:p>
    <w:p w:rsidR="00357F3E" w:rsidRDefault="000F1F26" w:rsidP="00A142FC">
      <w:pPr>
        <w:jc w:val="both"/>
      </w:pPr>
      <w:r>
        <w:t xml:space="preserve">                            - в газете «Ударник»</w:t>
      </w:r>
      <w:bookmarkStart w:id="0" w:name="_GoBack"/>
      <w:bookmarkEnd w:id="0"/>
    </w:p>
    <w:sectPr w:rsidR="00357F3E" w:rsidSect="000F1F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6"/>
    <w:rsid w:val="000F1F26"/>
    <w:rsid w:val="00357F3E"/>
    <w:rsid w:val="00A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Щербакова</cp:lastModifiedBy>
  <cp:revision>3</cp:revision>
  <cp:lastPrinted>2019-10-04T00:33:00Z</cp:lastPrinted>
  <dcterms:created xsi:type="dcterms:W3CDTF">2019-10-04T00:20:00Z</dcterms:created>
  <dcterms:modified xsi:type="dcterms:W3CDTF">2019-10-04T00:33:00Z</dcterms:modified>
</cp:coreProperties>
</file>